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52EEE" w14:textId="77777777" w:rsidR="00464D3B" w:rsidRDefault="00464D3B" w:rsidP="00464D3B">
      <w:pPr>
        <w:shd w:val="clear" w:color="auto" w:fill="FFFFFF"/>
        <w:ind w:left="460" w:right="460"/>
        <w:jc w:val="center"/>
        <w:rPr>
          <w:rFonts w:eastAsia="Times New Roman" w:cs="Times New Roman"/>
          <w:b/>
          <w:szCs w:val="28"/>
        </w:rPr>
      </w:pPr>
      <w:bookmarkStart w:id="0" w:name="_Hlk105663907"/>
      <w:r>
        <w:rPr>
          <w:rFonts w:eastAsia="Times New Roman" w:cs="Times New Roman"/>
          <w:b/>
          <w:szCs w:val="28"/>
        </w:rPr>
        <w:t>ОПИС ВАКАНТНОЇ ПОСАДИ</w:t>
      </w:r>
    </w:p>
    <w:p w14:paraId="23163DE6" w14:textId="56918443" w:rsidR="00464D3B" w:rsidRDefault="00464D3B" w:rsidP="00464D3B">
      <w:pPr>
        <w:shd w:val="clear" w:color="auto" w:fill="FFFFFF"/>
        <w:ind w:left="460" w:right="460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державної служби категорії «</w:t>
      </w:r>
      <w:r w:rsidR="00732A70">
        <w:rPr>
          <w:rFonts w:eastAsia="Times New Roman" w:cs="Times New Roman"/>
          <w:b/>
          <w:sz w:val="24"/>
          <w:szCs w:val="24"/>
        </w:rPr>
        <w:t>В</w:t>
      </w:r>
      <w:r>
        <w:rPr>
          <w:rFonts w:eastAsia="Times New Roman" w:cs="Times New Roman"/>
          <w:b/>
          <w:sz w:val="24"/>
          <w:szCs w:val="24"/>
        </w:rPr>
        <w:t>» -</w:t>
      </w:r>
    </w:p>
    <w:p w14:paraId="478F7676" w14:textId="77777777" w:rsidR="00732A70" w:rsidRDefault="00732A70" w:rsidP="00464D3B">
      <w:pPr>
        <w:jc w:val="center"/>
        <w:rPr>
          <w:rFonts w:eastAsia="Times New Roman" w:cs="Times New Roman"/>
          <w:b/>
          <w:bCs/>
          <w:sz w:val="24"/>
          <w:szCs w:val="24"/>
          <w:u w:val="single"/>
        </w:rPr>
      </w:pPr>
      <w:r>
        <w:rPr>
          <w:rFonts w:eastAsia="Times New Roman" w:cs="Times New Roman"/>
          <w:b/>
          <w:bCs/>
          <w:sz w:val="24"/>
          <w:szCs w:val="24"/>
          <w:u w:val="single"/>
        </w:rPr>
        <w:t>головного спеціаліста</w:t>
      </w:r>
      <w:r w:rsidR="00464D3B" w:rsidRPr="001A0CBA">
        <w:rPr>
          <w:rFonts w:eastAsia="Times New Roman" w:cs="Times New Roman"/>
          <w:b/>
          <w:bCs/>
          <w:sz w:val="24"/>
          <w:szCs w:val="24"/>
          <w:u w:val="single"/>
        </w:rPr>
        <w:t xml:space="preserve"> відділу фінансування та бухгалтерського обліку </w:t>
      </w:r>
    </w:p>
    <w:p w14:paraId="27516770" w14:textId="6E517F59" w:rsidR="00464D3B" w:rsidRPr="007C4729" w:rsidRDefault="00464D3B" w:rsidP="00464D3B">
      <w:pPr>
        <w:jc w:val="center"/>
        <w:rPr>
          <w:b/>
          <w:sz w:val="24"/>
          <w:szCs w:val="24"/>
          <w:u w:val="single"/>
          <w:lang w:eastAsia="uk-UA"/>
        </w:rPr>
      </w:pPr>
      <w:r w:rsidRPr="001A0CBA">
        <w:rPr>
          <w:rFonts w:eastAsia="Times New Roman" w:cs="Times New Roman"/>
          <w:b/>
          <w:bCs/>
          <w:sz w:val="24"/>
          <w:szCs w:val="24"/>
          <w:u w:val="single"/>
        </w:rPr>
        <w:t>Полтавської обласної прокуратури</w:t>
      </w:r>
    </w:p>
    <w:bookmarkEnd w:id="0"/>
    <w:p w14:paraId="78FA0714" w14:textId="77777777" w:rsidR="00464D3B" w:rsidRPr="007C4729" w:rsidRDefault="00464D3B" w:rsidP="00464D3B">
      <w:pPr>
        <w:rPr>
          <w:b/>
          <w:sz w:val="24"/>
          <w:szCs w:val="24"/>
          <w:u w:val="single"/>
          <w:lang w:val="ru-RU" w:eastAsia="uk-U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"/>
        <w:gridCol w:w="2009"/>
        <w:gridCol w:w="7223"/>
      </w:tblGrid>
      <w:tr w:rsidR="00464D3B" w:rsidRPr="00FB1754" w14:paraId="1D374446" w14:textId="77777777" w:rsidTr="003371C9">
        <w:tc>
          <w:tcPr>
            <w:tcW w:w="9804" w:type="dxa"/>
            <w:gridSpan w:val="3"/>
            <w:vAlign w:val="center"/>
          </w:tcPr>
          <w:p w14:paraId="2AEE90D7" w14:textId="77777777" w:rsidR="00464D3B" w:rsidRPr="00432A05" w:rsidRDefault="00464D3B" w:rsidP="00497203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Загальні умови</w:t>
            </w:r>
          </w:p>
        </w:tc>
      </w:tr>
      <w:tr w:rsidR="00464D3B" w:rsidRPr="00FB1754" w14:paraId="5688CD5B" w14:textId="77777777" w:rsidTr="00732A70">
        <w:trPr>
          <w:trHeight w:val="5875"/>
        </w:trPr>
        <w:tc>
          <w:tcPr>
            <w:tcW w:w="2581" w:type="dxa"/>
            <w:gridSpan w:val="2"/>
          </w:tcPr>
          <w:p w14:paraId="6C4305CC" w14:textId="77777777" w:rsidR="00464D3B" w:rsidRPr="00FB1754" w:rsidRDefault="00464D3B" w:rsidP="00497203">
            <w:pPr>
              <w:rPr>
                <w:sz w:val="24"/>
              </w:rPr>
            </w:pPr>
            <w:r w:rsidRPr="00FB1754">
              <w:rPr>
                <w:sz w:val="24"/>
              </w:rPr>
              <w:t xml:space="preserve">Посадові обов’язки </w:t>
            </w:r>
          </w:p>
        </w:tc>
        <w:tc>
          <w:tcPr>
            <w:tcW w:w="7223" w:type="dxa"/>
            <w:shd w:val="clear" w:color="auto" w:fill="auto"/>
          </w:tcPr>
          <w:p w14:paraId="5D708FBD" w14:textId="71364EC8" w:rsidR="00732A70" w:rsidRPr="00732A70" w:rsidRDefault="00732A70" w:rsidP="00732A70">
            <w:pPr>
              <w:pStyle w:val="a5"/>
              <w:numPr>
                <w:ilvl w:val="0"/>
                <w:numId w:val="6"/>
              </w:numPr>
              <w:tabs>
                <w:tab w:val="left" w:pos="-4111"/>
                <w:tab w:val="left" w:pos="214"/>
              </w:tabs>
              <w:spacing w:after="0" w:line="240" w:lineRule="auto"/>
              <w:ind w:left="0" w:firstLine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A70">
              <w:rPr>
                <w:rFonts w:ascii="Times New Roman" w:hAnsi="Times New Roman" w:cs="Times New Roman"/>
                <w:sz w:val="24"/>
                <w:szCs w:val="24"/>
              </w:rPr>
              <w:t>здійснення комплексних заходів щодо обробки первинної документації для підготовки нарахування заробітної плати працівникам окружних прокуратур (табелів обліку використання робочого часу тощо), своєчасного нарахуванням та виплати заробітної плати і матеріального забезпечення, перерахування платежів до бюджету, внесків на соціальне страхування;</w:t>
            </w:r>
          </w:p>
          <w:p w14:paraId="42472C50" w14:textId="05777AD5" w:rsidR="00732A70" w:rsidRPr="00732A70" w:rsidRDefault="00732A70" w:rsidP="00732A70">
            <w:pPr>
              <w:pStyle w:val="a5"/>
              <w:numPr>
                <w:ilvl w:val="0"/>
                <w:numId w:val="6"/>
              </w:numPr>
              <w:tabs>
                <w:tab w:val="left" w:pos="-4111"/>
                <w:tab w:val="left" w:pos="214"/>
              </w:tabs>
              <w:spacing w:after="0" w:line="240" w:lineRule="auto"/>
              <w:ind w:left="0" w:firstLine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A70">
              <w:rPr>
                <w:rFonts w:ascii="Times New Roman" w:hAnsi="Times New Roman" w:cs="Times New Roman"/>
                <w:sz w:val="24"/>
                <w:szCs w:val="24"/>
              </w:rPr>
              <w:t>ведення та складання особових рахунків працівників окружних прокуратур Полтавської обласної прокуратури за бюджетний рік</w:t>
            </w:r>
            <w:r w:rsidRPr="0073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F7BCD0F" w14:textId="1E284536" w:rsidR="00732A70" w:rsidRPr="00732A70" w:rsidRDefault="00732A70" w:rsidP="00732A70">
            <w:pPr>
              <w:pStyle w:val="a5"/>
              <w:numPr>
                <w:ilvl w:val="0"/>
                <w:numId w:val="6"/>
              </w:numPr>
              <w:tabs>
                <w:tab w:val="left" w:pos="-4111"/>
                <w:tab w:val="left" w:pos="214"/>
              </w:tabs>
              <w:spacing w:after="0" w:line="240" w:lineRule="auto"/>
              <w:ind w:left="0" w:firstLine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A70">
              <w:rPr>
                <w:rFonts w:ascii="Times New Roman" w:hAnsi="Times New Roman" w:cs="Times New Roman"/>
                <w:sz w:val="24"/>
                <w:szCs w:val="24"/>
              </w:rPr>
              <w:t>здійснення обліку виконання юридичних зобов’язань з оплати праці з метою забезпечення оперативного прийняття рішень щодо внесення необхідних змін;</w:t>
            </w:r>
          </w:p>
          <w:p w14:paraId="0B7683AE" w14:textId="6AD97BB1" w:rsidR="00732A70" w:rsidRPr="00732A70" w:rsidRDefault="00732A70" w:rsidP="00732A70">
            <w:pPr>
              <w:pStyle w:val="a5"/>
              <w:numPr>
                <w:ilvl w:val="0"/>
                <w:numId w:val="6"/>
              </w:numPr>
              <w:tabs>
                <w:tab w:val="left" w:pos="-4111"/>
                <w:tab w:val="left" w:pos="214"/>
              </w:tabs>
              <w:spacing w:after="0" w:line="240" w:lineRule="auto"/>
              <w:ind w:left="0" w:firstLine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A70">
              <w:rPr>
                <w:rFonts w:ascii="Times New Roman" w:hAnsi="Times New Roman" w:cs="Times New Roman"/>
                <w:sz w:val="24"/>
                <w:szCs w:val="24"/>
              </w:rPr>
              <w:t>забезпечення дотримання вимог бюджетного законодавства під час взяття бюджетних зобов’язань, їх реєстрації в органах Державної казначейської служби України та проведення платежів відповідно до зареєстрованих бюджетних зобов’язань;</w:t>
            </w:r>
          </w:p>
          <w:p w14:paraId="5CA66BC6" w14:textId="0C726FC2" w:rsidR="00732A70" w:rsidRPr="00732A70" w:rsidRDefault="00732A70" w:rsidP="00732A70">
            <w:pPr>
              <w:pStyle w:val="a5"/>
              <w:numPr>
                <w:ilvl w:val="0"/>
                <w:numId w:val="6"/>
              </w:numPr>
              <w:tabs>
                <w:tab w:val="left" w:pos="-4111"/>
                <w:tab w:val="left" w:pos="214"/>
              </w:tabs>
              <w:spacing w:after="0" w:line="240" w:lineRule="auto"/>
              <w:ind w:left="0" w:firstLine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A70">
              <w:rPr>
                <w:rFonts w:ascii="Times New Roman" w:hAnsi="Times New Roman" w:cs="Times New Roman"/>
                <w:sz w:val="24"/>
                <w:szCs w:val="24"/>
              </w:rPr>
              <w:t>участь у підготовці проєкту кошторису та уточненого кошторису видатків. Подання пропозицій щодо внесення змін до кошторису видатків на оплату праці на підставі відповідних обґрунтувань</w:t>
            </w:r>
            <w:r w:rsidRPr="0073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781624B" w14:textId="41AFA00F" w:rsidR="00732A70" w:rsidRPr="00732A70" w:rsidRDefault="00732A70" w:rsidP="00732A70">
            <w:pPr>
              <w:pStyle w:val="a5"/>
              <w:numPr>
                <w:ilvl w:val="0"/>
                <w:numId w:val="6"/>
              </w:numPr>
              <w:tabs>
                <w:tab w:val="left" w:pos="-4111"/>
                <w:tab w:val="left" w:pos="214"/>
              </w:tabs>
              <w:spacing w:after="0" w:line="240" w:lineRule="auto"/>
              <w:ind w:left="0" w:firstLine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A70">
              <w:rPr>
                <w:rFonts w:ascii="Times New Roman" w:hAnsi="Times New Roman" w:cs="Times New Roman"/>
                <w:sz w:val="24"/>
                <w:szCs w:val="24"/>
              </w:rPr>
              <w:t>здійснення заходів щодо усунення порушень і недоліків, виявлених під час контрольних заходів, проведених контролюючими органами та Офісом Генерального прокурора</w:t>
            </w:r>
            <w:r w:rsidRPr="0073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9A4CF82" w14:textId="4A59F187" w:rsidR="00732A70" w:rsidRPr="00732A70" w:rsidRDefault="00732A70" w:rsidP="00732A70">
            <w:pPr>
              <w:pStyle w:val="a5"/>
              <w:numPr>
                <w:ilvl w:val="0"/>
                <w:numId w:val="6"/>
              </w:numPr>
              <w:tabs>
                <w:tab w:val="left" w:pos="-4111"/>
                <w:tab w:val="left" w:pos="214"/>
              </w:tabs>
              <w:spacing w:after="0" w:line="240" w:lineRule="auto"/>
              <w:ind w:left="0" w:firstLine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A70">
              <w:rPr>
                <w:rFonts w:ascii="Times New Roman" w:hAnsi="Times New Roman" w:cs="Times New Roman"/>
                <w:sz w:val="24"/>
                <w:szCs w:val="24"/>
              </w:rPr>
              <w:t>прийняття участі при складанні фінансової та бюджетної звітності в межах своїх повноважень</w:t>
            </w:r>
            <w:r w:rsidRPr="00732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02B9763D" w14:textId="75B34CE6" w:rsidR="00732A70" w:rsidRPr="00732A70" w:rsidRDefault="00732A70" w:rsidP="00732A70">
            <w:pPr>
              <w:pStyle w:val="a5"/>
              <w:numPr>
                <w:ilvl w:val="0"/>
                <w:numId w:val="6"/>
              </w:numPr>
              <w:tabs>
                <w:tab w:val="left" w:pos="-4111"/>
                <w:tab w:val="left" w:pos="214"/>
              </w:tabs>
              <w:spacing w:after="0" w:line="240" w:lineRule="auto"/>
              <w:ind w:left="0" w:firstLine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A70">
              <w:rPr>
                <w:rFonts w:ascii="Times New Roman" w:hAnsi="Times New Roman" w:cs="Times New Roman"/>
                <w:sz w:val="24"/>
                <w:szCs w:val="24"/>
              </w:rPr>
              <w:t>забезпечення зберігання, оформлення та передача до архіву оброблених первинних документів та облікових реєстрів, які є підставою для відображення у бухгалтерському обліку операцій та складання звітності;</w:t>
            </w:r>
          </w:p>
          <w:p w14:paraId="1FF9A4A1" w14:textId="048484C3" w:rsidR="00732A70" w:rsidRPr="00732A70" w:rsidRDefault="00732A70" w:rsidP="00732A70">
            <w:pPr>
              <w:pStyle w:val="a5"/>
              <w:numPr>
                <w:ilvl w:val="0"/>
                <w:numId w:val="6"/>
              </w:numPr>
              <w:tabs>
                <w:tab w:val="left" w:pos="-4111"/>
                <w:tab w:val="left" w:pos="214"/>
              </w:tabs>
              <w:spacing w:after="0" w:line="240" w:lineRule="auto"/>
              <w:ind w:left="0" w:firstLine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A70">
              <w:rPr>
                <w:rFonts w:ascii="Times New Roman" w:hAnsi="Times New Roman" w:cs="Times New Roman"/>
                <w:sz w:val="24"/>
                <w:szCs w:val="24"/>
              </w:rPr>
              <w:t>в межах компетенції розгляд звернень, що надійшли до відділу, забезпечення надання публічної інформації, складання та видача довідок із заробітної плати для призначення та перерахунку пенсії відповідно до законодавства;</w:t>
            </w:r>
          </w:p>
          <w:p w14:paraId="37A52BA9" w14:textId="0ADA8144" w:rsidR="00464D3B" w:rsidRPr="00732A70" w:rsidRDefault="00732A70" w:rsidP="00732A70">
            <w:pPr>
              <w:pStyle w:val="a5"/>
              <w:numPr>
                <w:ilvl w:val="0"/>
                <w:numId w:val="6"/>
              </w:numPr>
              <w:tabs>
                <w:tab w:val="left" w:pos="-4111"/>
                <w:tab w:val="left" w:pos="214"/>
              </w:tabs>
              <w:spacing w:after="0" w:line="240" w:lineRule="auto"/>
              <w:ind w:left="0" w:firstLine="352"/>
              <w:jc w:val="both"/>
              <w:rPr>
                <w:sz w:val="24"/>
                <w:szCs w:val="24"/>
              </w:rPr>
            </w:pPr>
            <w:r w:rsidRPr="00732A70">
              <w:rPr>
                <w:rFonts w:ascii="Times New Roman" w:hAnsi="Times New Roman" w:cs="Times New Roman"/>
                <w:sz w:val="24"/>
                <w:szCs w:val="24"/>
              </w:rPr>
              <w:t>виконання інших завдань та доручень начальника відділу та керівництва обласної прокуратури, пов’язаних із забезпеченням виконання покладених на відділ завдань і функцій.</w:t>
            </w:r>
          </w:p>
        </w:tc>
      </w:tr>
      <w:tr w:rsidR="00464D3B" w:rsidRPr="00FB1754" w14:paraId="3D54CBD0" w14:textId="77777777" w:rsidTr="00732A70">
        <w:trPr>
          <w:trHeight w:val="1757"/>
        </w:trPr>
        <w:tc>
          <w:tcPr>
            <w:tcW w:w="2581" w:type="dxa"/>
            <w:gridSpan w:val="2"/>
          </w:tcPr>
          <w:p w14:paraId="593B0987" w14:textId="77777777" w:rsidR="00464D3B" w:rsidRPr="00FB1754" w:rsidRDefault="00464D3B" w:rsidP="00497203">
            <w:pPr>
              <w:rPr>
                <w:sz w:val="24"/>
              </w:rPr>
            </w:pPr>
            <w:r w:rsidRPr="00FB1754">
              <w:rPr>
                <w:sz w:val="24"/>
              </w:rPr>
              <w:t xml:space="preserve">Умови оплати праці </w:t>
            </w:r>
          </w:p>
        </w:tc>
        <w:tc>
          <w:tcPr>
            <w:tcW w:w="7223" w:type="dxa"/>
          </w:tcPr>
          <w:p w14:paraId="48E96858" w14:textId="3978A3E0" w:rsidR="00464D3B" w:rsidRPr="00801508" w:rsidRDefault="00D604A8" w:rsidP="00497203">
            <w:pPr>
              <w:rPr>
                <w:sz w:val="24"/>
              </w:rPr>
            </w:pPr>
            <w:r w:rsidRPr="00D604A8">
              <w:rPr>
                <w:sz w:val="24"/>
              </w:rPr>
              <w:t>посадовий оклад, надбавки, доплати, премії та компенсації відповідно</w:t>
            </w:r>
            <w:r>
              <w:rPr>
                <w:sz w:val="24"/>
              </w:rPr>
              <w:t xml:space="preserve"> </w:t>
            </w:r>
            <w:r w:rsidRPr="00D604A8">
              <w:rPr>
                <w:sz w:val="24"/>
              </w:rPr>
              <w:t>до статей 50-52 Закону України «Про державну службу»; Закону України «Про Державний бюджет України на 2025 рік», постанов Кабінету Міністрів України від 18.01.2017 № 15 «Питання оплати праці працівників державних органів», від 29.12.2023 № 1409 «Питання оплати праці державних службовців на основі класифікації посад у 202</w:t>
            </w:r>
            <w:r w:rsidR="00DF6C42">
              <w:rPr>
                <w:sz w:val="24"/>
              </w:rPr>
              <w:t>5</w:t>
            </w:r>
            <w:r w:rsidRPr="00D604A8">
              <w:rPr>
                <w:sz w:val="24"/>
              </w:rPr>
              <w:t xml:space="preserve"> році».</w:t>
            </w:r>
          </w:p>
        </w:tc>
      </w:tr>
      <w:tr w:rsidR="00464D3B" w:rsidRPr="00FB1754" w14:paraId="4A1D740B" w14:textId="77777777" w:rsidTr="00732A70">
        <w:trPr>
          <w:trHeight w:val="2127"/>
        </w:trPr>
        <w:tc>
          <w:tcPr>
            <w:tcW w:w="2581" w:type="dxa"/>
            <w:gridSpan w:val="2"/>
          </w:tcPr>
          <w:p w14:paraId="791BCE37" w14:textId="77777777" w:rsidR="00464D3B" w:rsidRPr="00801508" w:rsidRDefault="00464D3B" w:rsidP="00497203">
            <w:pPr>
              <w:jc w:val="left"/>
              <w:rPr>
                <w:sz w:val="24"/>
              </w:rPr>
            </w:pPr>
            <w:r w:rsidRPr="00952FD4">
              <w:rPr>
                <w:rFonts w:cs="Times New Roman"/>
                <w:sz w:val="24"/>
                <w:szCs w:val="24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7223" w:type="dxa"/>
          </w:tcPr>
          <w:p w14:paraId="3AC30426" w14:textId="77777777" w:rsidR="00464D3B" w:rsidRPr="00432A05" w:rsidRDefault="00464D3B" w:rsidP="00191FB7">
            <w:pPr>
              <w:spacing w:after="120"/>
              <w:ind w:firstLine="34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432A05">
              <w:rPr>
                <w:sz w:val="24"/>
                <w:szCs w:val="24"/>
              </w:rPr>
              <w:t>троково</w:t>
            </w:r>
            <w:proofErr w:type="spellEnd"/>
            <w:r w:rsidRPr="00432A05">
              <w:rPr>
                <w:sz w:val="24"/>
                <w:szCs w:val="24"/>
              </w:rPr>
              <w:t xml:space="preserve">, на період дії воєнного стану в Україні та до дня призначення суб’єктом призначення переможця конкурсного відбору на цю посаду, але не більше 12 місяців з дня припинення </w:t>
            </w:r>
            <w:r>
              <w:rPr>
                <w:sz w:val="24"/>
                <w:szCs w:val="24"/>
              </w:rPr>
              <w:t xml:space="preserve">   </w:t>
            </w:r>
            <w:r w:rsidRPr="00432A05">
              <w:rPr>
                <w:sz w:val="24"/>
                <w:szCs w:val="24"/>
              </w:rPr>
              <w:t>чи скасування воєнного стану.</w:t>
            </w:r>
          </w:p>
          <w:p w14:paraId="6682FC7F" w14:textId="77777777" w:rsidR="00464D3B" w:rsidRPr="007F6634" w:rsidRDefault="00464D3B" w:rsidP="00D604A8">
            <w:pPr>
              <w:ind w:firstLine="348"/>
              <w:rPr>
                <w:sz w:val="24"/>
                <w:szCs w:val="24"/>
              </w:rPr>
            </w:pPr>
            <w:r w:rsidRPr="00432A05">
              <w:rPr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464D3B" w:rsidRPr="00FB1754" w14:paraId="6E5D252B" w14:textId="77777777" w:rsidTr="00732A70"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B704" w14:textId="77777777" w:rsidR="00464D3B" w:rsidRPr="00FB1754" w:rsidRDefault="00464D3B" w:rsidP="00497203">
            <w:pPr>
              <w:jc w:val="left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Перелік документів, які необхідно надати для призначення на посаду в період дії воєнного стану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B2BD" w14:textId="53692718" w:rsidR="00D604A8" w:rsidRPr="00A748F3" w:rsidRDefault="00D604A8" w:rsidP="00A748F3">
            <w:pPr>
              <w:pStyle w:val="a5"/>
              <w:numPr>
                <w:ilvl w:val="0"/>
                <w:numId w:val="5"/>
              </w:numPr>
              <w:spacing w:before="120" w:after="120" w:line="240" w:lineRule="auto"/>
              <w:ind w:left="0" w:firstLine="353"/>
              <w:rPr>
                <w:rFonts w:ascii="Times New Roman" w:hAnsi="Times New Roman" w:cs="Times New Roman"/>
                <w:sz w:val="24"/>
              </w:rPr>
            </w:pPr>
            <w:r w:rsidRPr="00A748F3">
              <w:rPr>
                <w:rFonts w:ascii="Times New Roman" w:hAnsi="Times New Roman" w:cs="Times New Roman"/>
                <w:sz w:val="24"/>
              </w:rPr>
              <w:t>заява про призначення на посаду на період дії воєнного стану (з підписом);</w:t>
            </w:r>
            <w:r w:rsidRPr="00A748F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14:paraId="2DC5FA8B" w14:textId="348F9A39" w:rsidR="00D604A8" w:rsidRPr="00A748F3" w:rsidRDefault="00D604A8" w:rsidP="00A748F3">
            <w:pPr>
              <w:pStyle w:val="a5"/>
              <w:numPr>
                <w:ilvl w:val="0"/>
                <w:numId w:val="5"/>
              </w:numPr>
              <w:spacing w:before="120" w:after="120" w:line="240" w:lineRule="auto"/>
              <w:ind w:left="0" w:firstLine="353"/>
              <w:jc w:val="both"/>
              <w:rPr>
                <w:rFonts w:ascii="Times New Roman" w:hAnsi="Times New Roman" w:cs="Times New Roman"/>
                <w:sz w:val="24"/>
              </w:rPr>
            </w:pPr>
            <w:r w:rsidRPr="00A748F3">
              <w:rPr>
                <w:rFonts w:ascii="Times New Roman" w:hAnsi="Times New Roman" w:cs="Times New Roman"/>
                <w:sz w:val="24"/>
              </w:rPr>
              <w:t>резюме (відповідно до постанови КМУ від 25.03.2016</w:t>
            </w:r>
            <w:r w:rsidRPr="00A748F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1B4AEF" w:rsidRPr="00A748F3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  </w:t>
            </w:r>
            <w:r w:rsidRPr="00A748F3">
              <w:rPr>
                <w:rFonts w:ascii="Times New Roman" w:hAnsi="Times New Roman" w:cs="Times New Roman"/>
                <w:sz w:val="24"/>
              </w:rPr>
              <w:t>№ 246);</w:t>
            </w:r>
          </w:p>
          <w:p w14:paraId="1F295FF8" w14:textId="77777777" w:rsidR="00D604A8" w:rsidRPr="00A748F3" w:rsidRDefault="00D604A8" w:rsidP="00A748F3">
            <w:pPr>
              <w:pStyle w:val="a5"/>
              <w:numPr>
                <w:ilvl w:val="0"/>
                <w:numId w:val="5"/>
              </w:numPr>
              <w:spacing w:before="120" w:after="120" w:line="240" w:lineRule="auto"/>
              <w:ind w:left="0" w:firstLine="353"/>
              <w:jc w:val="both"/>
              <w:rPr>
                <w:rFonts w:ascii="Times New Roman" w:hAnsi="Times New Roman" w:cs="Times New Roman"/>
                <w:sz w:val="24"/>
              </w:rPr>
            </w:pPr>
            <w:r w:rsidRPr="00A748F3">
              <w:rPr>
                <w:rFonts w:ascii="Times New Roman" w:hAnsi="Times New Roman" w:cs="Times New Roman"/>
                <w:sz w:val="24"/>
              </w:rPr>
              <w:t>особова картка державного службовця встановленого зразка (затверджена наказом НАДС від 19.05.2020 № 77-20) (з підписом);</w:t>
            </w:r>
          </w:p>
          <w:p w14:paraId="11536CC9" w14:textId="77777777" w:rsidR="00D604A8" w:rsidRPr="00A748F3" w:rsidRDefault="00D604A8" w:rsidP="00A748F3">
            <w:pPr>
              <w:pStyle w:val="a5"/>
              <w:numPr>
                <w:ilvl w:val="0"/>
                <w:numId w:val="5"/>
              </w:numPr>
              <w:spacing w:before="120" w:after="120" w:line="240" w:lineRule="auto"/>
              <w:ind w:left="0" w:firstLine="353"/>
              <w:jc w:val="both"/>
              <w:rPr>
                <w:rFonts w:ascii="Times New Roman" w:hAnsi="Times New Roman" w:cs="Times New Roman"/>
                <w:sz w:val="24"/>
              </w:rPr>
            </w:pPr>
            <w:r w:rsidRPr="00A748F3">
              <w:rPr>
                <w:rFonts w:ascii="Times New Roman" w:hAnsi="Times New Roman" w:cs="Times New Roman"/>
                <w:sz w:val="24"/>
              </w:rPr>
              <w:t>копія паспорта громадянина України (ID-картки);</w:t>
            </w:r>
          </w:p>
          <w:p w14:paraId="48811DA1" w14:textId="19B176BD" w:rsidR="00D604A8" w:rsidRPr="00A748F3" w:rsidRDefault="00D604A8" w:rsidP="00A748F3">
            <w:pPr>
              <w:pStyle w:val="a5"/>
              <w:numPr>
                <w:ilvl w:val="0"/>
                <w:numId w:val="5"/>
              </w:numPr>
              <w:spacing w:before="120" w:after="120" w:line="240" w:lineRule="auto"/>
              <w:ind w:left="0" w:firstLine="353"/>
              <w:jc w:val="both"/>
              <w:rPr>
                <w:rFonts w:ascii="Times New Roman" w:hAnsi="Times New Roman" w:cs="Times New Roman"/>
                <w:sz w:val="24"/>
              </w:rPr>
            </w:pPr>
            <w:r w:rsidRPr="00A748F3">
              <w:rPr>
                <w:rFonts w:ascii="Times New Roman" w:hAnsi="Times New Roman" w:cs="Times New Roman"/>
                <w:sz w:val="24"/>
              </w:rPr>
              <w:t>копія облікової картки платника податків (окрім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паспорті);</w:t>
            </w:r>
          </w:p>
          <w:p w14:paraId="1C5A95B0" w14:textId="77777777" w:rsidR="00D604A8" w:rsidRPr="00A748F3" w:rsidRDefault="00D604A8" w:rsidP="00A748F3">
            <w:pPr>
              <w:pStyle w:val="a5"/>
              <w:numPr>
                <w:ilvl w:val="0"/>
                <w:numId w:val="5"/>
              </w:numPr>
              <w:spacing w:before="120" w:after="120" w:line="240" w:lineRule="auto"/>
              <w:ind w:left="0" w:firstLine="353"/>
              <w:jc w:val="both"/>
              <w:rPr>
                <w:rFonts w:ascii="Times New Roman" w:hAnsi="Times New Roman" w:cs="Times New Roman"/>
                <w:sz w:val="24"/>
              </w:rPr>
            </w:pPr>
            <w:r w:rsidRPr="00A748F3">
              <w:rPr>
                <w:rFonts w:ascii="Times New Roman" w:hAnsi="Times New Roman" w:cs="Times New Roman"/>
                <w:sz w:val="24"/>
              </w:rPr>
              <w:t>копії документів про освіту з додатками, науковий ступінь, вчене звання;</w:t>
            </w:r>
          </w:p>
          <w:p w14:paraId="5A2D3F80" w14:textId="77777777" w:rsidR="00D604A8" w:rsidRPr="00A748F3" w:rsidRDefault="00D604A8" w:rsidP="00A748F3">
            <w:pPr>
              <w:pStyle w:val="a5"/>
              <w:numPr>
                <w:ilvl w:val="0"/>
                <w:numId w:val="5"/>
              </w:numPr>
              <w:spacing w:before="120" w:after="120" w:line="240" w:lineRule="auto"/>
              <w:ind w:left="0" w:firstLine="353"/>
              <w:jc w:val="both"/>
              <w:rPr>
                <w:rFonts w:ascii="Times New Roman" w:hAnsi="Times New Roman" w:cs="Times New Roman"/>
                <w:sz w:val="24"/>
              </w:rPr>
            </w:pPr>
            <w:r w:rsidRPr="00A748F3">
              <w:rPr>
                <w:rFonts w:ascii="Times New Roman" w:hAnsi="Times New Roman" w:cs="Times New Roman"/>
                <w:sz w:val="24"/>
              </w:rPr>
              <w:t>копія трудової книжки</w:t>
            </w:r>
            <w:r w:rsidRPr="00A748F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748F3">
              <w:rPr>
                <w:rFonts w:ascii="Times New Roman" w:hAnsi="Times New Roman" w:cs="Times New Roman"/>
                <w:sz w:val="24"/>
              </w:rPr>
              <w:t xml:space="preserve">або Витяг з електронної трудової книжки, який можна сформувати онлайн, скориставшись </w:t>
            </w:r>
            <w:proofErr w:type="spellStart"/>
            <w:r w:rsidRPr="00A748F3">
              <w:rPr>
                <w:rFonts w:ascii="Times New Roman" w:hAnsi="Times New Roman" w:cs="Times New Roman"/>
                <w:sz w:val="24"/>
              </w:rPr>
              <w:t>вебпорталом</w:t>
            </w:r>
            <w:proofErr w:type="spellEnd"/>
            <w:r w:rsidRPr="00A748F3">
              <w:rPr>
                <w:rFonts w:ascii="Times New Roman" w:hAnsi="Times New Roman" w:cs="Times New Roman"/>
                <w:sz w:val="24"/>
              </w:rPr>
              <w:t xml:space="preserve"> електронних послуг Пенсійного фонду України;</w:t>
            </w:r>
          </w:p>
          <w:p w14:paraId="14EA050B" w14:textId="1F2AE720" w:rsidR="00D604A8" w:rsidRPr="00A748F3" w:rsidRDefault="00D604A8" w:rsidP="00A748F3">
            <w:pPr>
              <w:pStyle w:val="a5"/>
              <w:numPr>
                <w:ilvl w:val="0"/>
                <w:numId w:val="5"/>
              </w:numPr>
              <w:spacing w:before="120" w:after="120" w:line="240" w:lineRule="auto"/>
              <w:ind w:left="0" w:firstLine="353"/>
              <w:jc w:val="both"/>
              <w:rPr>
                <w:rFonts w:ascii="Times New Roman" w:hAnsi="Times New Roman" w:cs="Times New Roman"/>
                <w:sz w:val="24"/>
              </w:rPr>
            </w:pPr>
            <w:r w:rsidRPr="00A748F3">
              <w:rPr>
                <w:rFonts w:ascii="Times New Roman" w:hAnsi="Times New Roman" w:cs="Times New Roman"/>
                <w:sz w:val="24"/>
              </w:rPr>
              <w:t>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</w:t>
            </w:r>
            <w:r w:rsidRPr="00A748F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748F3">
              <w:rPr>
                <w:rFonts w:ascii="Times New Roman" w:hAnsi="Times New Roman" w:cs="Times New Roman"/>
                <w:sz w:val="24"/>
              </w:rPr>
              <w:t>на проходження перевірки та на оприлюднення відомостей стосовно неї відповідно до зазначеного Закону або завірена</w:t>
            </w:r>
            <w:r w:rsidRPr="00A748F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748F3">
              <w:rPr>
                <w:rFonts w:ascii="Times New Roman" w:hAnsi="Times New Roman" w:cs="Times New Roman"/>
                <w:sz w:val="24"/>
              </w:rPr>
              <w:t>в установленому порядку копія довідки про результати проведення перевірки відповідно до Закону України «Про очищення влади» (за наявності);</w:t>
            </w:r>
          </w:p>
          <w:p w14:paraId="7D7E6FAD" w14:textId="77777777" w:rsidR="00D604A8" w:rsidRPr="00A748F3" w:rsidRDefault="00D604A8" w:rsidP="00A748F3">
            <w:pPr>
              <w:pStyle w:val="a5"/>
              <w:numPr>
                <w:ilvl w:val="0"/>
                <w:numId w:val="5"/>
              </w:numPr>
              <w:spacing w:before="120" w:after="120" w:line="240" w:lineRule="auto"/>
              <w:ind w:left="0" w:firstLine="353"/>
              <w:jc w:val="both"/>
              <w:rPr>
                <w:rFonts w:ascii="Times New Roman" w:hAnsi="Times New Roman" w:cs="Times New Roman"/>
                <w:sz w:val="24"/>
              </w:rPr>
            </w:pPr>
            <w:r w:rsidRPr="00A748F3">
              <w:rPr>
                <w:rFonts w:ascii="Times New Roman" w:hAnsi="Times New Roman" w:cs="Times New Roman"/>
                <w:sz w:val="24"/>
              </w:rPr>
              <w:t>підтвердження подання декларації особи, уповноваженої</w:t>
            </w:r>
            <w:r w:rsidRPr="00A748F3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      </w:t>
            </w:r>
            <w:r w:rsidRPr="00A748F3">
              <w:rPr>
                <w:rFonts w:ascii="Times New Roman" w:hAnsi="Times New Roman" w:cs="Times New Roman"/>
                <w:sz w:val="24"/>
              </w:rPr>
              <w:t>на виконання функцій держави або місцевого самоврядування, за минулий рік;</w:t>
            </w:r>
          </w:p>
          <w:p w14:paraId="768F41D8" w14:textId="02D5DBC1" w:rsidR="00D604A8" w:rsidRPr="00A748F3" w:rsidRDefault="00D604A8" w:rsidP="00A748F3">
            <w:pPr>
              <w:pStyle w:val="a5"/>
              <w:numPr>
                <w:ilvl w:val="0"/>
                <w:numId w:val="5"/>
              </w:numPr>
              <w:spacing w:before="120" w:after="120" w:line="240" w:lineRule="auto"/>
              <w:ind w:left="0" w:firstLine="353"/>
              <w:jc w:val="both"/>
              <w:rPr>
                <w:rFonts w:ascii="Times New Roman" w:hAnsi="Times New Roman" w:cs="Times New Roman"/>
                <w:sz w:val="24"/>
              </w:rPr>
            </w:pPr>
            <w:r w:rsidRPr="00A748F3">
              <w:rPr>
                <w:rFonts w:ascii="Times New Roman" w:hAnsi="Times New Roman" w:cs="Times New Roman"/>
                <w:sz w:val="24"/>
              </w:rPr>
              <w:t>державний сертифікат про рівень володіння державною мовою (за наявності).</w:t>
            </w:r>
          </w:p>
          <w:p w14:paraId="382E96D4" w14:textId="6D07DC83" w:rsidR="00464D3B" w:rsidRPr="007F6634" w:rsidRDefault="00D604A8" w:rsidP="00D604A8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Документи приймаються </w:t>
            </w:r>
            <w:r w:rsidRPr="00191FB7">
              <w:rPr>
                <w:rFonts w:cs="Times New Roman"/>
                <w:b/>
                <w:bCs/>
                <w:sz w:val="24"/>
              </w:rPr>
              <w:t xml:space="preserve">до </w:t>
            </w:r>
            <w:r w:rsidR="009D4792">
              <w:rPr>
                <w:rFonts w:cs="Times New Roman"/>
                <w:b/>
                <w:bCs/>
                <w:sz w:val="24"/>
                <w:lang w:val="ru-RU"/>
              </w:rPr>
              <w:t>16</w:t>
            </w:r>
            <w:r w:rsidRPr="00191FB7">
              <w:rPr>
                <w:rFonts w:cs="Times New Roman"/>
                <w:b/>
                <w:bCs/>
                <w:sz w:val="24"/>
                <w:lang w:val="ru-RU"/>
              </w:rPr>
              <w:t>:</w:t>
            </w:r>
            <w:r w:rsidR="009D4792">
              <w:rPr>
                <w:rFonts w:cs="Times New Roman"/>
                <w:b/>
                <w:bCs/>
                <w:sz w:val="24"/>
                <w:lang w:val="ru-RU"/>
              </w:rPr>
              <w:t>45</w:t>
            </w:r>
            <w:r w:rsidRPr="00191FB7">
              <w:rPr>
                <w:rFonts w:cs="Times New Roman"/>
                <w:b/>
                <w:bCs/>
                <w:sz w:val="24"/>
                <w:lang w:val="ru-RU"/>
              </w:rPr>
              <w:t xml:space="preserve"> </w:t>
            </w:r>
            <w:r w:rsidR="00A748F3">
              <w:rPr>
                <w:rFonts w:cs="Times New Roman"/>
                <w:b/>
                <w:bCs/>
                <w:sz w:val="24"/>
                <w:lang w:val="ru-RU"/>
              </w:rPr>
              <w:t>2</w:t>
            </w:r>
            <w:r w:rsidR="008B5C10">
              <w:rPr>
                <w:rFonts w:cs="Times New Roman"/>
                <w:b/>
                <w:bCs/>
                <w:sz w:val="24"/>
                <w:lang w:val="ru-RU"/>
              </w:rPr>
              <w:t>5</w:t>
            </w:r>
            <w:r w:rsidR="00191FB7" w:rsidRPr="00191FB7">
              <w:rPr>
                <w:rFonts w:cs="Times New Roman"/>
                <w:b/>
                <w:bCs/>
                <w:sz w:val="24"/>
                <w:lang w:val="ru-RU"/>
              </w:rPr>
              <w:t xml:space="preserve"> </w:t>
            </w:r>
            <w:r w:rsidR="009D4792">
              <w:rPr>
                <w:rFonts w:cs="Times New Roman"/>
                <w:b/>
                <w:bCs/>
                <w:sz w:val="24"/>
              </w:rPr>
              <w:t>квітня</w:t>
            </w:r>
            <w:bookmarkStart w:id="1" w:name="_GoBack"/>
            <w:bookmarkEnd w:id="1"/>
            <w:r w:rsidRPr="00191FB7">
              <w:rPr>
                <w:rFonts w:cs="Times New Roman"/>
                <w:b/>
                <w:bCs/>
                <w:sz w:val="24"/>
              </w:rPr>
              <w:t xml:space="preserve"> 2025 року</w:t>
            </w:r>
            <w:r>
              <w:rPr>
                <w:rFonts w:cs="Times New Roman"/>
                <w:sz w:val="24"/>
              </w:rPr>
              <w:t xml:space="preserve"> </w:t>
            </w:r>
            <w:r w:rsidRPr="00966156">
              <w:rPr>
                <w:rFonts w:cs="Times New Roman"/>
                <w:b/>
                <w:bCs/>
                <w:sz w:val="24"/>
              </w:rPr>
              <w:t>включно</w:t>
            </w:r>
            <w:r w:rsidRPr="00B56957">
              <w:rPr>
                <w:rFonts w:cs="Times New Roman"/>
                <w:sz w:val="24"/>
                <w:lang w:val="ru-RU"/>
              </w:rPr>
              <w:t xml:space="preserve"> </w:t>
            </w:r>
            <w:r w:rsidRPr="00B579A4">
              <w:rPr>
                <w:rFonts w:cs="Times New Roman"/>
                <w:sz w:val="24"/>
                <w:lang w:val="ru-RU"/>
              </w:rPr>
              <w:t xml:space="preserve">               </w:t>
            </w:r>
            <w:r>
              <w:rPr>
                <w:rFonts w:cs="Times New Roman"/>
                <w:sz w:val="24"/>
              </w:rPr>
              <w:t xml:space="preserve">на </w:t>
            </w:r>
            <w:r w:rsidRPr="00F30706">
              <w:rPr>
                <w:rFonts w:cs="Times New Roman"/>
                <w:b/>
                <w:bCs/>
                <w:sz w:val="24"/>
              </w:rPr>
              <w:t xml:space="preserve">електронну адресу: 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vrk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@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pol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gp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gov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ua</w:t>
            </w:r>
            <w:proofErr w:type="spellEnd"/>
            <w:r>
              <w:rPr>
                <w:rFonts w:cs="Times New Roman"/>
                <w:sz w:val="24"/>
              </w:rPr>
              <w:t xml:space="preserve"> або </w:t>
            </w:r>
            <w:r>
              <w:rPr>
                <w:rFonts w:cs="Times New Roman"/>
                <w:b/>
                <w:bCs/>
                <w:sz w:val="24"/>
              </w:rPr>
              <w:t>через скриньку звернень громадян</w:t>
            </w:r>
            <w:r>
              <w:rPr>
                <w:rFonts w:cs="Times New Roman"/>
                <w:sz w:val="24"/>
              </w:rPr>
              <w:t xml:space="preserve"> у Полтавській обласній прокуратурі</w:t>
            </w:r>
            <w:r w:rsidRPr="00C955BE">
              <w:rPr>
                <w:rFonts w:cs="Times New Roman"/>
                <w:sz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за </w:t>
            </w:r>
            <w:proofErr w:type="spellStart"/>
            <w:r>
              <w:rPr>
                <w:rFonts w:cs="Times New Roman"/>
                <w:sz w:val="24"/>
              </w:rPr>
              <w:t>адресою</w:t>
            </w:r>
            <w:proofErr w:type="spellEnd"/>
            <w:r>
              <w:rPr>
                <w:rFonts w:cs="Times New Roman"/>
                <w:sz w:val="24"/>
              </w:rPr>
              <w:t xml:space="preserve">: </w:t>
            </w:r>
            <w:r w:rsidRPr="00F30706">
              <w:rPr>
                <w:rFonts w:cs="Times New Roman"/>
                <w:b/>
                <w:bCs/>
                <w:sz w:val="24"/>
              </w:rPr>
              <w:t>вул. 1100-річчя Полтави, буд.7 м. Полтава, 36000</w:t>
            </w:r>
          </w:p>
        </w:tc>
      </w:tr>
      <w:tr w:rsidR="00464D3B" w:rsidRPr="00FB1754" w14:paraId="00C3F226" w14:textId="77777777" w:rsidTr="00732A70"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E0E1" w14:textId="77777777" w:rsidR="00464D3B" w:rsidRPr="00FB1754" w:rsidRDefault="00464D3B" w:rsidP="00497203">
            <w:pPr>
              <w:jc w:val="left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DC3" w14:textId="3466BA9F" w:rsidR="00464D3B" w:rsidRDefault="00191FB7" w:rsidP="00497203">
            <w:pPr>
              <w:rPr>
                <w:rFonts w:eastAsia="Arial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ГРАЖДЯН</w:t>
            </w:r>
            <w:r w:rsidR="00464D3B">
              <w:rPr>
                <w:rFonts w:cs="Times New Roman"/>
                <w:sz w:val="24"/>
                <w:szCs w:val="24"/>
                <w:lang w:val="ru-RU"/>
              </w:rPr>
              <w:t xml:space="preserve"> Яна </w:t>
            </w:r>
            <w:proofErr w:type="spellStart"/>
            <w:r w:rsidR="00464D3B">
              <w:rPr>
                <w:rFonts w:cs="Times New Roman"/>
                <w:sz w:val="24"/>
                <w:szCs w:val="24"/>
                <w:lang w:val="ru-RU"/>
              </w:rPr>
              <w:t>Анатоліївна</w:t>
            </w:r>
            <w:proofErr w:type="spellEnd"/>
          </w:p>
          <w:p w14:paraId="37248A42" w14:textId="77777777" w:rsidR="00464D3B" w:rsidRDefault="00464D3B" w:rsidP="00497203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0FD8C658" w14:textId="77777777" w:rsidR="00464D3B" w:rsidRDefault="00464D3B" w:rsidP="00497203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(0532) 56-29-99 </w:t>
            </w:r>
          </w:p>
          <w:p w14:paraId="0A3DD292" w14:textId="27F150FB" w:rsidR="00464D3B" w:rsidRPr="00FB1754" w:rsidRDefault="00464D3B" w:rsidP="00732A70">
            <w:pPr>
              <w:rPr>
                <w:sz w:val="8"/>
                <w:szCs w:val="8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vrk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pol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gp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gov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464D3B" w:rsidRPr="00FB1754" w14:paraId="7F7215DE" w14:textId="77777777" w:rsidTr="003371C9">
        <w:tc>
          <w:tcPr>
            <w:tcW w:w="9804" w:type="dxa"/>
            <w:gridSpan w:val="3"/>
          </w:tcPr>
          <w:p w14:paraId="782D5DBD" w14:textId="77777777" w:rsidR="00464D3B" w:rsidRPr="00FB1754" w:rsidRDefault="00464D3B" w:rsidP="00497203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Кваліфікаційні вимоги</w:t>
            </w:r>
          </w:p>
        </w:tc>
      </w:tr>
      <w:tr w:rsidR="00732A70" w:rsidRPr="00FB1754" w14:paraId="130AA4ED" w14:textId="77777777" w:rsidTr="00732A70">
        <w:tc>
          <w:tcPr>
            <w:tcW w:w="572" w:type="dxa"/>
          </w:tcPr>
          <w:p w14:paraId="56BDD4EA" w14:textId="77777777" w:rsidR="00732A70" w:rsidRPr="00FB1754" w:rsidRDefault="00732A70" w:rsidP="00732A70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009" w:type="dxa"/>
          </w:tcPr>
          <w:p w14:paraId="4B9E0B2B" w14:textId="77777777" w:rsidR="00732A70" w:rsidRPr="00FB1754" w:rsidRDefault="00732A70" w:rsidP="00732A70">
            <w:pPr>
              <w:rPr>
                <w:sz w:val="24"/>
              </w:rPr>
            </w:pPr>
            <w:r w:rsidRPr="00FB1754">
              <w:rPr>
                <w:sz w:val="24"/>
              </w:rPr>
              <w:t>Освіта</w:t>
            </w:r>
          </w:p>
        </w:tc>
        <w:tc>
          <w:tcPr>
            <w:tcW w:w="7223" w:type="dxa"/>
          </w:tcPr>
          <w:p w14:paraId="091F5B9F" w14:textId="40ABE762" w:rsidR="00732A70" w:rsidRPr="00732A70" w:rsidRDefault="00732A70" w:rsidP="00732A70">
            <w:pPr>
              <w:rPr>
                <w:sz w:val="24"/>
                <w:szCs w:val="24"/>
                <w:shd w:val="clear" w:color="auto" w:fill="FFFFFF"/>
              </w:rPr>
            </w:pPr>
            <w:r w:rsidRPr="00732A70">
              <w:rPr>
                <w:sz w:val="24"/>
                <w:szCs w:val="24"/>
              </w:rPr>
              <w:t>вища освіта за освітнім ступенем не нижче молодшого бакалавра або бакалавра фінансово-економічного спрямування</w:t>
            </w:r>
          </w:p>
        </w:tc>
      </w:tr>
      <w:tr w:rsidR="00732A70" w:rsidRPr="00FB1754" w14:paraId="1FB065D3" w14:textId="77777777" w:rsidTr="00732A70">
        <w:tc>
          <w:tcPr>
            <w:tcW w:w="572" w:type="dxa"/>
          </w:tcPr>
          <w:p w14:paraId="1A65DA7D" w14:textId="77777777" w:rsidR="00732A70" w:rsidRPr="00FB1754" w:rsidRDefault="00732A70" w:rsidP="00732A70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lastRenderedPageBreak/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009" w:type="dxa"/>
          </w:tcPr>
          <w:p w14:paraId="507B9E56" w14:textId="77777777" w:rsidR="00732A70" w:rsidRPr="00FB1754" w:rsidRDefault="00732A70" w:rsidP="00732A70">
            <w:pPr>
              <w:rPr>
                <w:sz w:val="24"/>
              </w:rPr>
            </w:pPr>
            <w:r w:rsidRPr="00FB1754">
              <w:rPr>
                <w:sz w:val="24"/>
              </w:rPr>
              <w:t xml:space="preserve">Досвід роботи </w:t>
            </w:r>
          </w:p>
        </w:tc>
        <w:tc>
          <w:tcPr>
            <w:tcW w:w="7223" w:type="dxa"/>
          </w:tcPr>
          <w:p w14:paraId="31763A89" w14:textId="57687F43" w:rsidR="00732A70" w:rsidRPr="00732A70" w:rsidRDefault="00732A70" w:rsidP="00732A70">
            <w:pPr>
              <w:rPr>
                <w:sz w:val="24"/>
                <w:szCs w:val="24"/>
                <w:highlight w:val="yellow"/>
              </w:rPr>
            </w:pPr>
            <w:r w:rsidRPr="00732A70">
              <w:rPr>
                <w:sz w:val="24"/>
                <w:szCs w:val="24"/>
              </w:rPr>
              <w:t>не потребує</w:t>
            </w:r>
          </w:p>
        </w:tc>
      </w:tr>
      <w:tr w:rsidR="00464D3B" w:rsidRPr="00FB1754" w14:paraId="6F2575A4" w14:textId="77777777" w:rsidTr="00732A70">
        <w:tc>
          <w:tcPr>
            <w:tcW w:w="572" w:type="dxa"/>
          </w:tcPr>
          <w:p w14:paraId="4D3F1124" w14:textId="77777777" w:rsidR="00464D3B" w:rsidRPr="00FB1754" w:rsidRDefault="00464D3B" w:rsidP="00497203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009" w:type="dxa"/>
          </w:tcPr>
          <w:p w14:paraId="0781627B" w14:textId="77777777" w:rsidR="00464D3B" w:rsidRPr="00FB1754" w:rsidRDefault="00464D3B" w:rsidP="00497203">
            <w:pPr>
              <w:rPr>
                <w:sz w:val="24"/>
              </w:rPr>
            </w:pPr>
            <w:r w:rsidRPr="00FB1754">
              <w:rPr>
                <w:sz w:val="24"/>
              </w:rPr>
              <w:t xml:space="preserve">Володіння державною </w:t>
            </w:r>
          </w:p>
          <w:p w14:paraId="09ABB857" w14:textId="77777777" w:rsidR="00464D3B" w:rsidRPr="00FB1754" w:rsidRDefault="00464D3B" w:rsidP="00497203">
            <w:pPr>
              <w:rPr>
                <w:sz w:val="24"/>
              </w:rPr>
            </w:pPr>
            <w:r w:rsidRPr="00FB1754">
              <w:rPr>
                <w:sz w:val="24"/>
              </w:rPr>
              <w:t>мовою</w:t>
            </w:r>
          </w:p>
        </w:tc>
        <w:tc>
          <w:tcPr>
            <w:tcW w:w="7223" w:type="dxa"/>
          </w:tcPr>
          <w:p w14:paraId="1BCBA92A" w14:textId="77777777" w:rsidR="00464D3B" w:rsidRPr="00FB1754" w:rsidRDefault="00464D3B" w:rsidP="00497203">
            <w:pPr>
              <w:rPr>
                <w:sz w:val="24"/>
              </w:rPr>
            </w:pPr>
            <w:r w:rsidRPr="00FB1754">
              <w:rPr>
                <w:sz w:val="24"/>
              </w:rPr>
              <w:t>вільне володіння державною мовою</w:t>
            </w:r>
          </w:p>
        </w:tc>
      </w:tr>
      <w:tr w:rsidR="00464D3B" w:rsidRPr="00FB1754" w14:paraId="5008CE9A" w14:textId="77777777" w:rsidTr="003371C9">
        <w:tc>
          <w:tcPr>
            <w:tcW w:w="9804" w:type="dxa"/>
            <w:gridSpan w:val="3"/>
            <w:vAlign w:val="center"/>
          </w:tcPr>
          <w:p w14:paraId="0B1EF610" w14:textId="77777777" w:rsidR="00464D3B" w:rsidRPr="008D2A80" w:rsidRDefault="00464D3B" w:rsidP="00497203">
            <w:pPr>
              <w:jc w:val="center"/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Вимоги до компетентності</w:t>
            </w:r>
          </w:p>
          <w:p w14:paraId="3DD2836D" w14:textId="77777777" w:rsidR="00464D3B" w:rsidRPr="008D2A80" w:rsidRDefault="00464D3B" w:rsidP="00497203">
            <w:pPr>
              <w:jc w:val="center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 xml:space="preserve"> </w:t>
            </w:r>
          </w:p>
        </w:tc>
      </w:tr>
      <w:tr w:rsidR="00464D3B" w:rsidRPr="00FB1754" w14:paraId="676D3B6C" w14:textId="77777777" w:rsidTr="00732A70">
        <w:tc>
          <w:tcPr>
            <w:tcW w:w="572" w:type="dxa"/>
          </w:tcPr>
          <w:p w14:paraId="7CEADA42" w14:textId="77777777" w:rsidR="00464D3B" w:rsidRPr="00FB1754" w:rsidRDefault="00464D3B" w:rsidP="00497203">
            <w:pPr>
              <w:rPr>
                <w:sz w:val="24"/>
              </w:rPr>
            </w:pPr>
          </w:p>
        </w:tc>
        <w:tc>
          <w:tcPr>
            <w:tcW w:w="2009" w:type="dxa"/>
          </w:tcPr>
          <w:p w14:paraId="58C420E4" w14:textId="77777777" w:rsidR="00464D3B" w:rsidRPr="005B1AB6" w:rsidRDefault="00464D3B" w:rsidP="00497203">
            <w:pPr>
              <w:rPr>
                <w:b/>
                <w:sz w:val="24"/>
              </w:rPr>
            </w:pPr>
            <w:r w:rsidRPr="00B41DF4">
              <w:rPr>
                <w:b/>
                <w:sz w:val="24"/>
              </w:rPr>
              <w:t>Вимога</w:t>
            </w:r>
          </w:p>
        </w:tc>
        <w:tc>
          <w:tcPr>
            <w:tcW w:w="7223" w:type="dxa"/>
          </w:tcPr>
          <w:p w14:paraId="772EC209" w14:textId="77777777" w:rsidR="00464D3B" w:rsidRPr="008D2A80" w:rsidRDefault="00464D3B" w:rsidP="00497203">
            <w:pPr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Компоненти вимоги</w:t>
            </w:r>
          </w:p>
          <w:p w14:paraId="57D6D319" w14:textId="77777777" w:rsidR="00464D3B" w:rsidRPr="008D2A80" w:rsidRDefault="00464D3B" w:rsidP="00497203">
            <w:pPr>
              <w:rPr>
                <w:b/>
                <w:sz w:val="4"/>
                <w:szCs w:val="4"/>
              </w:rPr>
            </w:pPr>
          </w:p>
        </w:tc>
      </w:tr>
      <w:tr w:rsidR="00464D3B" w:rsidRPr="00FB1754" w14:paraId="762CFD06" w14:textId="77777777" w:rsidTr="00732A70">
        <w:tc>
          <w:tcPr>
            <w:tcW w:w="572" w:type="dxa"/>
          </w:tcPr>
          <w:p w14:paraId="648D9A2A" w14:textId="77777777" w:rsidR="00464D3B" w:rsidRPr="005C0408" w:rsidRDefault="00464D3B" w:rsidP="00497203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1.</w:t>
            </w:r>
          </w:p>
        </w:tc>
        <w:tc>
          <w:tcPr>
            <w:tcW w:w="2009" w:type="dxa"/>
          </w:tcPr>
          <w:p w14:paraId="276027BC" w14:textId="77777777" w:rsidR="00464D3B" w:rsidRPr="00AD5DF6" w:rsidRDefault="00464D3B" w:rsidP="00497203">
            <w:pPr>
              <w:jc w:val="left"/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</w:pPr>
            <w:r w:rsidRPr="00AD5DF6">
              <w:rPr>
                <w:rFonts w:eastAsia="Times New Roman"/>
                <w:sz w:val="24"/>
                <w:szCs w:val="24"/>
              </w:rPr>
              <w:t>Досягнення результатів</w:t>
            </w:r>
          </w:p>
        </w:tc>
        <w:tc>
          <w:tcPr>
            <w:tcW w:w="7223" w:type="dxa"/>
          </w:tcPr>
          <w:p w14:paraId="2EE10F0B" w14:textId="77777777" w:rsidR="00464D3B" w:rsidRDefault="00464D3B" w:rsidP="005C5118">
            <w:pPr>
              <w:tabs>
                <w:tab w:val="left" w:pos="37"/>
              </w:tabs>
              <w:ind w:left="37" w:right="3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</w:t>
            </w:r>
            <w:r w:rsidRPr="00AD5DF6">
              <w:rPr>
                <w:rFonts w:eastAsia="Times New Roman"/>
                <w:sz w:val="24"/>
                <w:szCs w:val="24"/>
              </w:rPr>
              <w:t>здатність до чіткого бачення результату діяльності;</w:t>
            </w:r>
          </w:p>
          <w:p w14:paraId="0B0AF83C" w14:textId="77777777" w:rsidR="00464D3B" w:rsidRDefault="00464D3B" w:rsidP="005C5118">
            <w:pPr>
              <w:tabs>
                <w:tab w:val="left" w:pos="37"/>
              </w:tabs>
              <w:ind w:left="37" w:right="3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</w:t>
            </w:r>
            <w:r w:rsidRPr="00AD5DF6">
              <w:rPr>
                <w:rFonts w:eastAsia="Times New Roman"/>
                <w:sz w:val="24"/>
                <w:szCs w:val="24"/>
              </w:rPr>
              <w:t>вміння фокусувати зусилля для досягнення результату діяльності;</w:t>
            </w:r>
          </w:p>
          <w:p w14:paraId="3EE1C41A" w14:textId="55ABB26D" w:rsidR="00C32EB2" w:rsidRPr="005D7B51" w:rsidRDefault="00464D3B" w:rsidP="00732A70">
            <w:pPr>
              <w:tabs>
                <w:tab w:val="left" w:pos="37"/>
              </w:tabs>
              <w:ind w:left="37" w:right="3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</w:t>
            </w:r>
            <w:r w:rsidRPr="00AD5DF6">
              <w:rPr>
                <w:rFonts w:eastAsia="Times New Roman"/>
                <w:sz w:val="24"/>
                <w:szCs w:val="24"/>
              </w:rPr>
              <w:t>вміння запобігати та ефективно долати перешкоди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464D3B" w:rsidRPr="00FB1754" w14:paraId="624BB703" w14:textId="77777777" w:rsidTr="00732A70">
        <w:tc>
          <w:tcPr>
            <w:tcW w:w="572" w:type="dxa"/>
          </w:tcPr>
          <w:p w14:paraId="36F3B861" w14:textId="77777777" w:rsidR="00464D3B" w:rsidRPr="005C0408" w:rsidRDefault="00464D3B" w:rsidP="00497203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2.</w:t>
            </w:r>
          </w:p>
        </w:tc>
        <w:tc>
          <w:tcPr>
            <w:tcW w:w="2009" w:type="dxa"/>
          </w:tcPr>
          <w:p w14:paraId="3EF53BFA" w14:textId="77777777" w:rsidR="00464D3B" w:rsidRPr="00464D3B" w:rsidRDefault="00464D3B" w:rsidP="00497203">
            <w:pPr>
              <w:jc w:val="left"/>
              <w:rPr>
                <w:sz w:val="12"/>
                <w:szCs w:val="12"/>
                <w:highlight w:val="yellow"/>
              </w:rPr>
            </w:pPr>
            <w:r w:rsidRPr="00464D3B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Цифрова грамотність</w:t>
            </w:r>
          </w:p>
        </w:tc>
        <w:tc>
          <w:tcPr>
            <w:tcW w:w="7223" w:type="dxa"/>
          </w:tcPr>
          <w:p w14:paraId="610ABE62" w14:textId="77777777" w:rsidR="00464D3B" w:rsidRPr="00464D3B" w:rsidRDefault="00464D3B" w:rsidP="005C5118">
            <w:pPr>
              <w:pStyle w:val="a7"/>
              <w:shd w:val="clear" w:color="auto" w:fill="auto"/>
              <w:tabs>
                <w:tab w:val="left" w:pos="179"/>
              </w:tabs>
              <w:spacing w:after="0" w:line="240" w:lineRule="auto"/>
              <w:ind w:firstLine="0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464D3B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- вміння використовувати комп`ютерні пристрої, базове офісне та спеціалізоване програмне забезпечення для ефективного виконання своїх посадових обов`язків;</w:t>
            </w:r>
          </w:p>
          <w:p w14:paraId="7436AA43" w14:textId="77777777" w:rsidR="00464D3B" w:rsidRPr="00464D3B" w:rsidRDefault="00464D3B" w:rsidP="005C5118">
            <w:pPr>
              <w:pStyle w:val="a7"/>
              <w:shd w:val="clear" w:color="auto" w:fill="auto"/>
              <w:tabs>
                <w:tab w:val="left" w:pos="179"/>
              </w:tabs>
              <w:spacing w:after="0" w:line="240" w:lineRule="auto"/>
              <w:ind w:firstLine="0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464D3B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- 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14:paraId="702EC56C" w14:textId="77777777" w:rsidR="00464D3B" w:rsidRPr="00464D3B" w:rsidRDefault="00464D3B" w:rsidP="005C5118">
            <w:pPr>
              <w:pStyle w:val="a7"/>
              <w:shd w:val="clear" w:color="auto" w:fill="auto"/>
              <w:tabs>
                <w:tab w:val="left" w:pos="179"/>
              </w:tabs>
              <w:spacing w:after="0" w:line="240" w:lineRule="auto"/>
              <w:ind w:firstLine="0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464D3B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- 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4D58AE74" w14:textId="77777777" w:rsidR="00464D3B" w:rsidRPr="00464D3B" w:rsidRDefault="00464D3B" w:rsidP="005C5118">
            <w:pPr>
              <w:pStyle w:val="a7"/>
              <w:shd w:val="clear" w:color="auto" w:fill="auto"/>
              <w:tabs>
                <w:tab w:val="left" w:pos="179"/>
              </w:tabs>
              <w:spacing w:after="0" w:line="240" w:lineRule="auto"/>
              <w:ind w:firstLine="0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464D3B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- здатність уникати небезпек в цифровому середовищі, захищати особисті та конфіденційні дані;</w:t>
            </w:r>
          </w:p>
          <w:p w14:paraId="5E297979" w14:textId="77777777" w:rsidR="00464D3B" w:rsidRPr="00464D3B" w:rsidRDefault="00464D3B" w:rsidP="005C5118">
            <w:pPr>
              <w:pStyle w:val="a7"/>
              <w:shd w:val="clear" w:color="auto" w:fill="auto"/>
              <w:tabs>
                <w:tab w:val="left" w:pos="179"/>
              </w:tabs>
              <w:spacing w:after="0" w:line="240" w:lineRule="auto"/>
              <w:ind w:firstLine="0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464D3B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- 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обов`язків, вміти користуватись кваліфікованим електронним підписом (КЕП);</w:t>
            </w:r>
          </w:p>
          <w:p w14:paraId="7825EEEB" w14:textId="1FB8B41A" w:rsidR="00464D3B" w:rsidRPr="00464D3B" w:rsidRDefault="00464D3B" w:rsidP="005C5118">
            <w:pPr>
              <w:widowControl w:val="0"/>
              <w:shd w:val="clear" w:color="auto" w:fill="FFFFFF"/>
              <w:tabs>
                <w:tab w:val="left" w:pos="179"/>
                <w:tab w:val="left" w:pos="360"/>
              </w:tabs>
              <w:ind w:right="52"/>
              <w:rPr>
                <w:rFonts w:eastAsia="Tahoma" w:cs="Times New Roman"/>
                <w:sz w:val="24"/>
                <w:szCs w:val="24"/>
                <w:highlight w:val="yellow"/>
              </w:rPr>
            </w:pPr>
            <w:r w:rsidRPr="00464D3B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- здатність використовувати відкриті цифрові ресурси</w:t>
            </w:r>
            <w:r w:rsidR="00732A70" w:rsidRPr="00732A70">
              <w:rPr>
                <w:rStyle w:val="4"/>
                <w:b w:val="0"/>
                <w:color w:val="000000"/>
                <w:sz w:val="24"/>
                <w:szCs w:val="24"/>
                <w:u w:val="none"/>
                <w:lang w:val="ru-RU" w:eastAsia="uk-UA"/>
              </w:rPr>
              <w:t xml:space="preserve"> </w:t>
            </w:r>
            <w:r w:rsidRPr="00464D3B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для власного професійного розвитку.</w:t>
            </w:r>
          </w:p>
        </w:tc>
      </w:tr>
      <w:tr w:rsidR="00464D3B" w:rsidRPr="00FB1754" w14:paraId="703A41F7" w14:textId="77777777" w:rsidTr="00732A70">
        <w:tc>
          <w:tcPr>
            <w:tcW w:w="572" w:type="dxa"/>
          </w:tcPr>
          <w:p w14:paraId="0DB8E1DC" w14:textId="77777777" w:rsidR="00464D3B" w:rsidRPr="005C0408" w:rsidRDefault="00464D3B" w:rsidP="00497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5C0408">
              <w:rPr>
                <w:sz w:val="24"/>
              </w:rPr>
              <w:t>.</w:t>
            </w:r>
          </w:p>
        </w:tc>
        <w:tc>
          <w:tcPr>
            <w:tcW w:w="2009" w:type="dxa"/>
          </w:tcPr>
          <w:p w14:paraId="08BD5A64" w14:textId="77777777" w:rsidR="00464D3B" w:rsidRPr="00AD5DF6" w:rsidRDefault="00464D3B" w:rsidP="00497203">
            <w:pPr>
              <w:jc w:val="left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AD5DF6">
              <w:rPr>
                <w:rFonts w:eastAsia="Times New Roman"/>
                <w:sz w:val="24"/>
                <w:szCs w:val="24"/>
              </w:rPr>
              <w:t>Аналітичні здібності</w:t>
            </w:r>
          </w:p>
        </w:tc>
        <w:tc>
          <w:tcPr>
            <w:tcW w:w="7223" w:type="dxa"/>
          </w:tcPr>
          <w:p w14:paraId="63415AE9" w14:textId="7C51061F" w:rsidR="00464D3B" w:rsidRDefault="00464D3B" w:rsidP="00497203">
            <w:pPr>
              <w:widowControl w:val="0"/>
              <w:tabs>
                <w:tab w:val="left" w:pos="0"/>
                <w:tab w:val="left" w:pos="5117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 </w:t>
            </w:r>
            <w:r w:rsidRPr="00AD5DF6">
              <w:rPr>
                <w:rFonts w:eastAsia="Times New Roman" w:cs="Times New Roman"/>
                <w:sz w:val="24"/>
                <w:szCs w:val="24"/>
              </w:rPr>
              <w:t>здатність до логічного мислення, узагальнення, конкретизації, розкладання складних питань на складові, виділяти головне</w:t>
            </w:r>
            <w:r w:rsidR="00732A70" w:rsidRPr="00732A70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AD5DF6">
              <w:rPr>
                <w:rFonts w:eastAsia="Times New Roman" w:cs="Times New Roman"/>
                <w:sz w:val="24"/>
                <w:szCs w:val="24"/>
              </w:rPr>
              <w:t>від другорядного, виявляти закономірності;</w:t>
            </w:r>
          </w:p>
          <w:p w14:paraId="5D497967" w14:textId="77777777" w:rsidR="00464D3B" w:rsidRDefault="00464D3B" w:rsidP="00497203">
            <w:pPr>
              <w:widowControl w:val="0"/>
              <w:tabs>
                <w:tab w:val="left" w:pos="0"/>
                <w:tab w:val="left" w:pos="5117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 </w:t>
            </w:r>
            <w:r w:rsidRPr="00AD5DF6">
              <w:rPr>
                <w:rFonts w:eastAsia="Times New Roman" w:cs="Times New Roman"/>
                <w:sz w:val="24"/>
                <w:szCs w:val="24"/>
              </w:rPr>
              <w:t>вміння встановлювати причинно-наслідкові зв’язки;</w:t>
            </w:r>
          </w:p>
          <w:p w14:paraId="66C35FAC" w14:textId="77777777" w:rsidR="00464D3B" w:rsidRPr="005D7B51" w:rsidRDefault="00464D3B" w:rsidP="00497203">
            <w:pPr>
              <w:widowControl w:val="0"/>
              <w:tabs>
                <w:tab w:val="left" w:pos="0"/>
                <w:tab w:val="left" w:pos="5117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 </w:t>
            </w:r>
            <w:r w:rsidRPr="005D7B51">
              <w:rPr>
                <w:rFonts w:eastAsia="Times New Roman" w:cs="Times New Roman"/>
                <w:sz w:val="24"/>
                <w:szCs w:val="24"/>
              </w:rPr>
              <w:t>вміння аналізувати інформацію та робити висновки, критично оцінювати ситуації, прогнозувати та робити власні умовиводи.</w:t>
            </w:r>
          </w:p>
        </w:tc>
      </w:tr>
      <w:tr w:rsidR="00464D3B" w:rsidRPr="00FB1754" w14:paraId="071AC1E6" w14:textId="77777777" w:rsidTr="00732A70">
        <w:tc>
          <w:tcPr>
            <w:tcW w:w="572" w:type="dxa"/>
          </w:tcPr>
          <w:p w14:paraId="0601A3EF" w14:textId="77777777" w:rsidR="00464D3B" w:rsidRDefault="00464D3B" w:rsidP="00497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09" w:type="dxa"/>
          </w:tcPr>
          <w:p w14:paraId="07FABD67" w14:textId="77777777" w:rsidR="00464D3B" w:rsidRPr="00AD5DF6" w:rsidRDefault="00464D3B" w:rsidP="00497203">
            <w:pPr>
              <w:jc w:val="left"/>
              <w:rPr>
                <w:rFonts w:cs="Times New Roman"/>
                <w:sz w:val="24"/>
                <w:szCs w:val="24"/>
                <w:highlight w:val="yellow"/>
              </w:rPr>
            </w:pPr>
            <w:r w:rsidRPr="00AD5DF6">
              <w:rPr>
                <w:rFonts w:eastAsia="Times New Roman"/>
                <w:sz w:val="24"/>
                <w:szCs w:val="24"/>
              </w:rPr>
              <w:t>Відповідальність</w:t>
            </w:r>
          </w:p>
        </w:tc>
        <w:tc>
          <w:tcPr>
            <w:tcW w:w="7223" w:type="dxa"/>
          </w:tcPr>
          <w:p w14:paraId="3940C706" w14:textId="77777777" w:rsidR="00464D3B" w:rsidRPr="00AD5DF6" w:rsidRDefault="00464D3B" w:rsidP="00497203">
            <w:pPr>
              <w:widowControl w:val="0"/>
              <w:tabs>
                <w:tab w:val="left" w:pos="5117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</w:t>
            </w:r>
            <w:r w:rsidRPr="00AD5DF6">
              <w:rPr>
                <w:rFonts w:eastAsia="Times New Roman"/>
                <w:sz w:val="24"/>
                <w:szCs w:val="24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05200A46" w14:textId="1A9282D6" w:rsidR="00464D3B" w:rsidRDefault="00464D3B" w:rsidP="00497203">
            <w:pPr>
              <w:widowControl w:val="0"/>
              <w:tabs>
                <w:tab w:val="left" w:pos="346"/>
                <w:tab w:val="left" w:pos="5117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</w:t>
            </w:r>
            <w:r w:rsidRPr="00AD5DF6">
              <w:rPr>
                <w:rFonts w:eastAsia="Times New Roman"/>
                <w:sz w:val="24"/>
                <w:szCs w:val="24"/>
              </w:rPr>
              <w:t>усвідомлення рівня відповідальності під час підготовки</w:t>
            </w:r>
            <w:r w:rsidR="00732A70" w:rsidRPr="00732A70">
              <w:rPr>
                <w:rFonts w:eastAsia="Times New Roman"/>
                <w:sz w:val="24"/>
                <w:szCs w:val="24"/>
              </w:rPr>
              <w:t xml:space="preserve"> </w:t>
            </w:r>
            <w:r w:rsidRPr="00AD5DF6">
              <w:rPr>
                <w:rFonts w:eastAsia="Times New Roman"/>
                <w:sz w:val="24"/>
                <w:szCs w:val="24"/>
              </w:rPr>
              <w:t>і прийняття рішень, готовність нести відповідальність</w:t>
            </w:r>
            <w:r w:rsidR="00732A70" w:rsidRPr="00732A70">
              <w:rPr>
                <w:rFonts w:eastAsia="Times New Roman"/>
                <w:sz w:val="24"/>
                <w:szCs w:val="24"/>
              </w:rPr>
              <w:t xml:space="preserve"> </w:t>
            </w:r>
            <w:r w:rsidRPr="00AD5DF6">
              <w:rPr>
                <w:rFonts w:eastAsia="Times New Roman"/>
                <w:sz w:val="24"/>
                <w:szCs w:val="24"/>
              </w:rPr>
              <w:t>за можливі наслідки реалізації таких рішень;</w:t>
            </w:r>
          </w:p>
          <w:p w14:paraId="3936D1C8" w14:textId="77777777" w:rsidR="00464D3B" w:rsidRPr="005D7B51" w:rsidRDefault="00464D3B" w:rsidP="00497203">
            <w:pPr>
              <w:widowControl w:val="0"/>
              <w:tabs>
                <w:tab w:val="left" w:pos="346"/>
                <w:tab w:val="left" w:pos="5117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 </w:t>
            </w:r>
            <w:r w:rsidRPr="00AD5DF6">
              <w:rPr>
                <w:rFonts w:eastAsia="Times New Roman"/>
                <w:sz w:val="24"/>
                <w:szCs w:val="24"/>
              </w:rPr>
              <w:t xml:space="preserve">здатність брати на себе зобов’язання, чітко їх дотримуватись 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Pr="00AD5DF6">
              <w:rPr>
                <w:rFonts w:eastAsia="Times New Roman"/>
                <w:sz w:val="24"/>
                <w:szCs w:val="24"/>
              </w:rPr>
              <w:t>і виконувати.</w:t>
            </w:r>
          </w:p>
        </w:tc>
      </w:tr>
      <w:tr w:rsidR="00464D3B" w:rsidRPr="00FB1754" w14:paraId="2C99F098" w14:textId="77777777" w:rsidTr="00732A70">
        <w:tc>
          <w:tcPr>
            <w:tcW w:w="572" w:type="dxa"/>
          </w:tcPr>
          <w:p w14:paraId="288D38AC" w14:textId="77777777" w:rsidR="00464D3B" w:rsidRDefault="00464D3B" w:rsidP="004972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09" w:type="dxa"/>
          </w:tcPr>
          <w:p w14:paraId="4CC3E717" w14:textId="77777777" w:rsidR="00464D3B" w:rsidRPr="00AD5DF6" w:rsidRDefault="00464D3B" w:rsidP="00497203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AD5DF6">
              <w:rPr>
                <w:rFonts w:eastAsia="Times New Roman"/>
                <w:bCs/>
                <w:sz w:val="24"/>
                <w:szCs w:val="24"/>
                <w:lang w:eastAsia="ru-RU"/>
              </w:rPr>
              <w:t>Ефективність</w:t>
            </w:r>
            <w:r w:rsidRPr="00AD5DF6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AD5DF6">
              <w:rPr>
                <w:rFonts w:eastAsia="Times New Roman"/>
                <w:bCs/>
                <w:sz w:val="24"/>
                <w:szCs w:val="24"/>
                <w:lang w:eastAsia="ru-RU"/>
              </w:rPr>
              <w:t>координації з іншими</w:t>
            </w:r>
          </w:p>
        </w:tc>
        <w:tc>
          <w:tcPr>
            <w:tcW w:w="7223" w:type="dxa"/>
          </w:tcPr>
          <w:p w14:paraId="12853792" w14:textId="77777777" w:rsidR="00464D3B" w:rsidRPr="00AD5DF6" w:rsidRDefault="00464D3B" w:rsidP="00515597">
            <w:pPr>
              <w:tabs>
                <w:tab w:val="left" w:pos="450"/>
              </w:tabs>
              <w:rPr>
                <w:sz w:val="24"/>
                <w:szCs w:val="24"/>
              </w:rPr>
            </w:pPr>
            <w:r w:rsidRPr="00AD5DF6">
              <w:rPr>
                <w:sz w:val="24"/>
                <w:szCs w:val="24"/>
              </w:rPr>
              <w:t>- здатність налагоджувати зв’язки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</w:p>
          <w:p w14:paraId="1BB1AA31" w14:textId="77777777" w:rsidR="00464D3B" w:rsidRPr="00AD5DF6" w:rsidRDefault="00464D3B" w:rsidP="00515597">
            <w:pPr>
              <w:tabs>
                <w:tab w:val="left" w:pos="450"/>
              </w:tabs>
              <w:rPr>
                <w:sz w:val="24"/>
                <w:szCs w:val="24"/>
              </w:rPr>
            </w:pPr>
            <w:r w:rsidRPr="00AD5DF6">
              <w:rPr>
                <w:sz w:val="24"/>
                <w:szCs w:val="24"/>
              </w:rPr>
              <w:t>- уміння конструктивного обміну інформацією, узгодження та упорядкування дій;</w:t>
            </w:r>
          </w:p>
          <w:p w14:paraId="09DADE97" w14:textId="77777777" w:rsidR="00464D3B" w:rsidRPr="00AD5DF6" w:rsidRDefault="00464D3B" w:rsidP="00515597">
            <w:pPr>
              <w:rPr>
                <w:sz w:val="24"/>
                <w:szCs w:val="24"/>
              </w:rPr>
            </w:pPr>
            <w:r w:rsidRPr="00AD5DF6">
              <w:rPr>
                <w:sz w:val="24"/>
                <w:szCs w:val="24"/>
              </w:rPr>
              <w:t>- здатність до об’єднання та систематизації спільних зусиль.</w:t>
            </w:r>
          </w:p>
        </w:tc>
      </w:tr>
      <w:tr w:rsidR="00464D3B" w:rsidRPr="00FB1754" w14:paraId="2B85B831" w14:textId="77777777" w:rsidTr="00732A70">
        <w:trPr>
          <w:trHeight w:val="200"/>
        </w:trPr>
        <w:tc>
          <w:tcPr>
            <w:tcW w:w="572" w:type="dxa"/>
          </w:tcPr>
          <w:p w14:paraId="329CE79A" w14:textId="761C55E3" w:rsidR="00464D3B" w:rsidRDefault="00464D3B" w:rsidP="00497203">
            <w:pPr>
              <w:jc w:val="center"/>
              <w:rPr>
                <w:b/>
                <w:sz w:val="12"/>
                <w:szCs w:val="12"/>
              </w:rPr>
            </w:pPr>
          </w:p>
          <w:p w14:paraId="486DCA40" w14:textId="77777777" w:rsidR="00464D3B" w:rsidRPr="00FB1754" w:rsidRDefault="00464D3B" w:rsidP="00497203">
            <w:pPr>
              <w:rPr>
                <w:b/>
                <w:sz w:val="12"/>
                <w:szCs w:val="12"/>
              </w:rPr>
            </w:pPr>
          </w:p>
        </w:tc>
        <w:tc>
          <w:tcPr>
            <w:tcW w:w="2009" w:type="dxa"/>
          </w:tcPr>
          <w:p w14:paraId="36F4C1C8" w14:textId="77777777" w:rsidR="00464D3B" w:rsidRPr="00102CC7" w:rsidRDefault="00464D3B" w:rsidP="00497203">
            <w:pPr>
              <w:jc w:val="left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Вимога</w:t>
            </w:r>
          </w:p>
        </w:tc>
        <w:tc>
          <w:tcPr>
            <w:tcW w:w="7223" w:type="dxa"/>
          </w:tcPr>
          <w:p w14:paraId="66BAE8E6" w14:textId="77777777" w:rsidR="00464D3B" w:rsidRPr="00102CC7" w:rsidRDefault="00464D3B" w:rsidP="00497203">
            <w:pPr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Компоненти вимоги</w:t>
            </w:r>
          </w:p>
        </w:tc>
      </w:tr>
      <w:tr w:rsidR="00464D3B" w:rsidRPr="00FB1754" w14:paraId="07E68D17" w14:textId="77777777" w:rsidTr="00732A70">
        <w:tc>
          <w:tcPr>
            <w:tcW w:w="572" w:type="dxa"/>
          </w:tcPr>
          <w:p w14:paraId="43F7F436" w14:textId="77777777" w:rsidR="00464D3B" w:rsidRPr="00FB1754" w:rsidRDefault="00464D3B" w:rsidP="00497203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009" w:type="dxa"/>
            <w:shd w:val="clear" w:color="auto" w:fill="auto"/>
          </w:tcPr>
          <w:p w14:paraId="1A608F3D" w14:textId="77777777" w:rsidR="00464D3B" w:rsidRPr="00331F7F" w:rsidRDefault="00464D3B" w:rsidP="00497203">
            <w:pPr>
              <w:jc w:val="left"/>
              <w:rPr>
                <w:sz w:val="24"/>
              </w:rPr>
            </w:pPr>
            <w:r w:rsidRPr="00331F7F">
              <w:rPr>
                <w:sz w:val="24"/>
              </w:rPr>
              <w:t>Знання законодавства</w:t>
            </w:r>
          </w:p>
        </w:tc>
        <w:tc>
          <w:tcPr>
            <w:tcW w:w="7223" w:type="dxa"/>
            <w:shd w:val="clear" w:color="auto" w:fill="auto"/>
          </w:tcPr>
          <w:p w14:paraId="0563E5EA" w14:textId="77777777" w:rsidR="00464D3B" w:rsidRPr="00331F7F" w:rsidRDefault="00464D3B" w:rsidP="00515597">
            <w:pPr>
              <w:tabs>
                <w:tab w:val="left" w:pos="310"/>
              </w:tabs>
              <w:rPr>
                <w:rFonts w:cs="Times New Roman"/>
                <w:sz w:val="24"/>
                <w:szCs w:val="24"/>
                <w:u w:val="single"/>
              </w:rPr>
            </w:pPr>
            <w:r w:rsidRPr="00331F7F">
              <w:rPr>
                <w:rFonts w:cs="Times New Roman"/>
                <w:sz w:val="24"/>
                <w:szCs w:val="24"/>
                <w:u w:val="single"/>
              </w:rPr>
              <w:t>Знання:</w:t>
            </w:r>
          </w:p>
          <w:p w14:paraId="6477F1CF" w14:textId="77777777" w:rsidR="00464D3B" w:rsidRDefault="00464D3B" w:rsidP="00515597">
            <w:pPr>
              <w:pStyle w:val="a5"/>
              <w:tabs>
                <w:tab w:val="left" w:pos="310"/>
                <w:tab w:val="left" w:pos="44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331F7F">
              <w:rPr>
                <w:rFonts w:ascii="Times New Roman" w:hAnsi="Times New Roman" w:cs="Times New Roman"/>
                <w:sz w:val="24"/>
                <w:szCs w:val="24"/>
              </w:rPr>
              <w:t>Конституції України;</w:t>
            </w:r>
          </w:p>
          <w:p w14:paraId="68848E0E" w14:textId="77777777" w:rsidR="00464D3B" w:rsidRDefault="00464D3B" w:rsidP="00515597">
            <w:pPr>
              <w:pStyle w:val="a5"/>
              <w:tabs>
                <w:tab w:val="left" w:pos="310"/>
                <w:tab w:val="left" w:pos="44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lang w:val="en-US"/>
              </w:rPr>
              <w:t> </w:t>
            </w:r>
            <w:r w:rsidRPr="00331F7F">
              <w:rPr>
                <w:rFonts w:ascii="Times New Roman" w:hAnsi="Times New Roman" w:cs="Times New Roman"/>
                <w:sz w:val="24"/>
              </w:rPr>
              <w:t>Закону України «Про державну службу»;</w:t>
            </w:r>
          </w:p>
          <w:p w14:paraId="404A9297" w14:textId="0A8C5963" w:rsidR="003371C9" w:rsidRPr="005C5118" w:rsidRDefault="00464D3B" w:rsidP="00515597">
            <w:pPr>
              <w:pStyle w:val="a5"/>
              <w:tabs>
                <w:tab w:val="left" w:pos="310"/>
                <w:tab w:val="left" w:pos="44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331F7F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 </w:t>
            </w:r>
            <w:r w:rsidRPr="00331F7F">
              <w:rPr>
                <w:rFonts w:ascii="Times New Roman" w:hAnsi="Times New Roman" w:cs="Times New Roman"/>
                <w:sz w:val="24"/>
              </w:rPr>
              <w:t>Закону України «Про запобігання корупції» та іншого законодавства.</w:t>
            </w:r>
          </w:p>
        </w:tc>
      </w:tr>
      <w:tr w:rsidR="00464D3B" w:rsidRPr="00FB1754" w14:paraId="2F59EF44" w14:textId="77777777" w:rsidTr="00732A70">
        <w:tc>
          <w:tcPr>
            <w:tcW w:w="572" w:type="dxa"/>
          </w:tcPr>
          <w:p w14:paraId="32BF63DA" w14:textId="77777777" w:rsidR="00464D3B" w:rsidRPr="00FB1754" w:rsidRDefault="00464D3B" w:rsidP="0049720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009" w:type="dxa"/>
            <w:shd w:val="clear" w:color="auto" w:fill="auto"/>
          </w:tcPr>
          <w:p w14:paraId="73667A62" w14:textId="77777777" w:rsidR="00464D3B" w:rsidRPr="005D7B51" w:rsidRDefault="00464D3B" w:rsidP="00497203">
            <w:pPr>
              <w:jc w:val="left"/>
              <w:rPr>
                <w:sz w:val="24"/>
              </w:rPr>
            </w:pPr>
            <w:r w:rsidRPr="005D7B51">
              <w:rPr>
                <w:sz w:val="24"/>
              </w:rPr>
              <w:t xml:space="preserve">Знання законодавства </w:t>
            </w:r>
          </w:p>
          <w:p w14:paraId="3D71F9C9" w14:textId="77777777" w:rsidR="00464D3B" w:rsidRPr="005D7B51" w:rsidRDefault="00464D3B" w:rsidP="00497203">
            <w:pPr>
              <w:jc w:val="left"/>
              <w:rPr>
                <w:sz w:val="24"/>
              </w:rPr>
            </w:pPr>
            <w:r w:rsidRPr="005D7B51">
              <w:rPr>
                <w:sz w:val="24"/>
              </w:rPr>
              <w:t>у сфері</w:t>
            </w:r>
          </w:p>
        </w:tc>
        <w:tc>
          <w:tcPr>
            <w:tcW w:w="7223" w:type="dxa"/>
            <w:shd w:val="clear" w:color="auto" w:fill="auto"/>
          </w:tcPr>
          <w:p w14:paraId="58887B58" w14:textId="384D7F95" w:rsidR="00464D3B" w:rsidRPr="005F4754" w:rsidRDefault="00464D3B" w:rsidP="00515597">
            <w:pPr>
              <w:tabs>
                <w:tab w:val="left" w:pos="412"/>
              </w:tabs>
              <w:ind w:left="95" w:hanging="95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5F4754">
              <w:rPr>
                <w:rFonts w:eastAsia="Times New Roman" w:cs="Times New Roman"/>
                <w:sz w:val="24"/>
                <w:szCs w:val="24"/>
                <w:u w:val="single"/>
              </w:rPr>
              <w:t>Знання:</w:t>
            </w:r>
          </w:p>
          <w:p w14:paraId="32E4F7C5" w14:textId="77777777" w:rsidR="005F4754" w:rsidRPr="005F4754" w:rsidRDefault="005F4754" w:rsidP="005F4754">
            <w:pPr>
              <w:widowControl w:val="0"/>
              <w:rPr>
                <w:rFonts w:eastAsia="Arial Unicode MS" w:cs="Times New Roman"/>
                <w:sz w:val="24"/>
                <w:szCs w:val="24"/>
              </w:rPr>
            </w:pPr>
            <w:r w:rsidRPr="005F4754">
              <w:rPr>
                <w:rFonts w:eastAsia="Times New Roman" w:cs="Times New Roman"/>
                <w:sz w:val="24"/>
                <w:szCs w:val="24"/>
              </w:rPr>
              <w:t>- </w:t>
            </w:r>
            <w:r w:rsidRPr="005F4754">
              <w:rPr>
                <w:rFonts w:eastAsia="Arial Unicode MS" w:cs="Times New Roman"/>
                <w:sz w:val="24"/>
                <w:szCs w:val="24"/>
              </w:rPr>
              <w:t>Бюджетного кодексу України;</w:t>
            </w:r>
          </w:p>
          <w:p w14:paraId="3D738588" w14:textId="1258FD5B" w:rsidR="005F4754" w:rsidRPr="005F4754" w:rsidRDefault="005F4754" w:rsidP="005F4754">
            <w:pPr>
              <w:widowControl w:val="0"/>
              <w:rPr>
                <w:rFonts w:eastAsia="Arial Unicode MS" w:cs="Times New Roman"/>
                <w:sz w:val="24"/>
                <w:szCs w:val="24"/>
              </w:rPr>
            </w:pPr>
            <w:r w:rsidRPr="005F4754">
              <w:rPr>
                <w:rFonts w:eastAsia="Arial Unicode MS" w:cs="Times New Roman"/>
                <w:sz w:val="24"/>
                <w:szCs w:val="24"/>
              </w:rPr>
              <w:t>- Господарського кодексу України;</w:t>
            </w:r>
          </w:p>
          <w:p w14:paraId="102451A5" w14:textId="2F60B5F8" w:rsidR="005F4754" w:rsidRPr="005F4754" w:rsidRDefault="005F4754" w:rsidP="00515597">
            <w:pPr>
              <w:tabs>
                <w:tab w:val="left" w:pos="412"/>
              </w:tabs>
              <w:ind w:left="95" w:hanging="95"/>
              <w:rPr>
                <w:rFonts w:eastAsia="Arial Unicode MS" w:cs="Times New Roman"/>
                <w:sz w:val="24"/>
                <w:szCs w:val="24"/>
              </w:rPr>
            </w:pPr>
            <w:r w:rsidRPr="005F4754">
              <w:rPr>
                <w:rFonts w:eastAsia="Times New Roman" w:cs="Times New Roman"/>
                <w:sz w:val="24"/>
                <w:szCs w:val="24"/>
              </w:rPr>
              <w:t>- </w:t>
            </w:r>
            <w:r w:rsidRPr="005F4754">
              <w:rPr>
                <w:rFonts w:eastAsia="Arial Unicode MS" w:cs="Times New Roman"/>
                <w:sz w:val="24"/>
                <w:szCs w:val="24"/>
              </w:rPr>
              <w:t>Цивільного кодексу України</w:t>
            </w:r>
          </w:p>
          <w:p w14:paraId="023FC079" w14:textId="77777777" w:rsidR="005F4754" w:rsidRPr="005F4754" w:rsidRDefault="005F4754" w:rsidP="005F4754">
            <w:pPr>
              <w:widowControl w:val="0"/>
              <w:rPr>
                <w:rFonts w:eastAsia="Arial Unicode MS" w:cs="Times New Roman"/>
                <w:sz w:val="24"/>
                <w:szCs w:val="24"/>
              </w:rPr>
            </w:pPr>
            <w:r w:rsidRPr="005F4754">
              <w:rPr>
                <w:rFonts w:eastAsia="Arial Unicode MS" w:cs="Times New Roman"/>
                <w:sz w:val="24"/>
                <w:szCs w:val="24"/>
              </w:rPr>
              <w:t>- Кодексу законів про працю України;</w:t>
            </w:r>
          </w:p>
          <w:p w14:paraId="62C79881" w14:textId="64453CB2" w:rsidR="005F4754" w:rsidRPr="005F4754" w:rsidRDefault="005F4754" w:rsidP="005F4754">
            <w:pPr>
              <w:widowControl w:val="0"/>
              <w:rPr>
                <w:rFonts w:eastAsia="Arial Unicode MS" w:cs="Times New Roman"/>
                <w:sz w:val="24"/>
                <w:szCs w:val="24"/>
              </w:rPr>
            </w:pPr>
            <w:r w:rsidRPr="005F4754">
              <w:rPr>
                <w:rFonts w:eastAsia="Arial Unicode MS" w:cs="Times New Roman"/>
                <w:sz w:val="24"/>
                <w:szCs w:val="24"/>
              </w:rPr>
              <w:t>- Податкового кодексу України;</w:t>
            </w:r>
          </w:p>
          <w:p w14:paraId="4FB1B550" w14:textId="16858918" w:rsidR="005F4754" w:rsidRPr="005F4754" w:rsidRDefault="005F4754" w:rsidP="005F4754">
            <w:pPr>
              <w:widowControl w:val="0"/>
              <w:rPr>
                <w:rFonts w:eastAsia="Arial Unicode MS" w:cs="Times New Roman"/>
                <w:sz w:val="24"/>
                <w:szCs w:val="24"/>
              </w:rPr>
            </w:pPr>
            <w:r w:rsidRPr="005F4754">
              <w:rPr>
                <w:rFonts w:cs="Times New Roman"/>
                <w:bCs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5F4754">
              <w:rPr>
                <w:bCs/>
                <w:sz w:val="24"/>
                <w:szCs w:val="24"/>
                <w:shd w:val="clear" w:color="auto" w:fill="FFFFFF"/>
                <w:lang w:val="ru-RU"/>
              </w:rPr>
              <w:t> </w:t>
            </w:r>
            <w:r w:rsidRPr="005F4754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Закону України «Про оплату плаці»;</w:t>
            </w:r>
          </w:p>
          <w:p w14:paraId="6F85A5B0" w14:textId="47108C7F" w:rsidR="005F4754" w:rsidRPr="005F4754" w:rsidRDefault="005F4754" w:rsidP="005F4754">
            <w:pPr>
              <w:widowControl w:val="0"/>
              <w:tabs>
                <w:tab w:val="left" w:pos="1092"/>
              </w:tabs>
              <w:rPr>
                <w:rStyle w:val="rvts23"/>
                <w:sz w:val="24"/>
                <w:szCs w:val="24"/>
              </w:rPr>
            </w:pPr>
            <w:r w:rsidRPr="005F4754">
              <w:rPr>
                <w:rStyle w:val="rvts23"/>
                <w:rFonts w:cs="Times New Roman"/>
                <w:sz w:val="24"/>
                <w:szCs w:val="24"/>
                <w:lang w:val="ru-RU"/>
              </w:rPr>
              <w:t>- </w:t>
            </w:r>
            <w:r w:rsidRPr="005F4754">
              <w:rPr>
                <w:rStyle w:val="rvts23"/>
                <w:rFonts w:cs="Times New Roman"/>
                <w:sz w:val="24"/>
                <w:szCs w:val="24"/>
              </w:rPr>
              <w:t>Закону України</w:t>
            </w:r>
            <w:r w:rsidRPr="005F4754">
              <w:rPr>
                <w:sz w:val="24"/>
                <w:szCs w:val="24"/>
              </w:rPr>
              <w:t xml:space="preserve"> «</w:t>
            </w:r>
            <w:r w:rsidRPr="005F4754">
              <w:rPr>
                <w:rStyle w:val="rvts23"/>
                <w:sz w:val="24"/>
                <w:szCs w:val="24"/>
              </w:rPr>
              <w:t>Про збір та облік єдиного внеску на загальнообов’язкове державне соціальне страхування»;</w:t>
            </w:r>
          </w:p>
          <w:p w14:paraId="0339E598" w14:textId="77777777" w:rsidR="005F4754" w:rsidRPr="005F4754" w:rsidRDefault="005F4754" w:rsidP="005F4754">
            <w:pPr>
              <w:widowControl w:val="0"/>
              <w:tabs>
                <w:tab w:val="left" w:pos="1092"/>
              </w:tabs>
              <w:rPr>
                <w:rStyle w:val="rvts23"/>
                <w:sz w:val="24"/>
                <w:szCs w:val="24"/>
              </w:rPr>
            </w:pPr>
            <w:r w:rsidRPr="005F4754">
              <w:rPr>
                <w:rStyle w:val="rvts23"/>
                <w:rFonts w:cs="Times New Roman"/>
                <w:sz w:val="24"/>
                <w:szCs w:val="24"/>
                <w:lang w:val="ru-RU"/>
              </w:rPr>
              <w:t>- </w:t>
            </w:r>
            <w:r w:rsidRPr="005F4754">
              <w:rPr>
                <w:rStyle w:val="rvts23"/>
                <w:rFonts w:cs="Times New Roman"/>
                <w:sz w:val="24"/>
                <w:szCs w:val="24"/>
              </w:rPr>
              <w:t>Закону України</w:t>
            </w:r>
            <w:r w:rsidRPr="005F4754">
              <w:rPr>
                <w:sz w:val="24"/>
                <w:szCs w:val="24"/>
              </w:rPr>
              <w:t xml:space="preserve"> «</w:t>
            </w:r>
            <w:r w:rsidRPr="005F4754">
              <w:rPr>
                <w:rStyle w:val="rvts23"/>
                <w:sz w:val="24"/>
                <w:szCs w:val="24"/>
              </w:rPr>
              <w:t>Про індексацію грошових доходів населення»;</w:t>
            </w:r>
          </w:p>
          <w:p w14:paraId="21D37847" w14:textId="5A4858E2" w:rsidR="005F4754" w:rsidRPr="005F4754" w:rsidRDefault="005F4754" w:rsidP="005F4754">
            <w:pPr>
              <w:widowControl w:val="0"/>
              <w:tabs>
                <w:tab w:val="left" w:pos="1092"/>
              </w:tabs>
              <w:rPr>
                <w:rStyle w:val="rvts23"/>
                <w:sz w:val="24"/>
                <w:szCs w:val="24"/>
              </w:rPr>
            </w:pPr>
            <w:r w:rsidRPr="005F4754">
              <w:rPr>
                <w:rStyle w:val="rvts23"/>
                <w:rFonts w:cs="Times New Roman"/>
                <w:sz w:val="24"/>
                <w:szCs w:val="24"/>
                <w:lang w:val="ru-RU"/>
              </w:rPr>
              <w:t>-</w:t>
            </w:r>
            <w:r w:rsidRPr="005F4754">
              <w:rPr>
                <w:sz w:val="24"/>
                <w:szCs w:val="24"/>
                <w:lang w:val="ru-RU"/>
              </w:rPr>
              <w:t> </w:t>
            </w:r>
            <w:r w:rsidRPr="005F4754">
              <w:rPr>
                <w:rStyle w:val="rvts23"/>
                <w:rFonts w:cs="Times New Roman"/>
                <w:sz w:val="24"/>
                <w:szCs w:val="24"/>
              </w:rPr>
              <w:t>Закону України</w:t>
            </w:r>
            <w:r w:rsidRPr="005F4754">
              <w:rPr>
                <w:rStyle w:val="rvts23"/>
                <w:sz w:val="24"/>
                <w:szCs w:val="24"/>
              </w:rPr>
              <w:t xml:space="preserve"> «Про відпустки»;</w:t>
            </w:r>
          </w:p>
          <w:p w14:paraId="2E345CF0" w14:textId="77777777" w:rsidR="005F4754" w:rsidRPr="005F4754" w:rsidRDefault="005F4754" w:rsidP="005F4754">
            <w:pPr>
              <w:widowControl w:val="0"/>
              <w:tabs>
                <w:tab w:val="left" w:pos="1092"/>
              </w:tabs>
              <w:rPr>
                <w:rStyle w:val="rvts23"/>
                <w:sz w:val="24"/>
                <w:szCs w:val="24"/>
              </w:rPr>
            </w:pPr>
            <w:r w:rsidRPr="005F4754">
              <w:rPr>
                <w:rStyle w:val="rvts23"/>
                <w:rFonts w:cs="Times New Roman"/>
                <w:sz w:val="24"/>
                <w:szCs w:val="24"/>
                <w:lang w:val="ru-RU"/>
              </w:rPr>
              <w:t>- </w:t>
            </w:r>
            <w:r w:rsidRPr="005F4754">
              <w:rPr>
                <w:rStyle w:val="rvts23"/>
                <w:rFonts w:cs="Times New Roman"/>
                <w:sz w:val="24"/>
                <w:szCs w:val="24"/>
              </w:rPr>
              <w:t>Закону України</w:t>
            </w:r>
            <w:r w:rsidRPr="005F4754">
              <w:rPr>
                <w:sz w:val="24"/>
                <w:szCs w:val="24"/>
              </w:rPr>
              <w:t xml:space="preserve"> </w:t>
            </w:r>
            <w:r w:rsidRPr="005F4754">
              <w:rPr>
                <w:rStyle w:val="rvts23"/>
                <w:sz w:val="24"/>
                <w:szCs w:val="24"/>
              </w:rPr>
              <w:t>«Про загальнообов’язкове державне соціальне страхування»;</w:t>
            </w:r>
          </w:p>
          <w:p w14:paraId="2C31B2CD" w14:textId="651F09CF" w:rsidR="005F4754" w:rsidRPr="005F4754" w:rsidRDefault="005F4754" w:rsidP="005F4754">
            <w:pPr>
              <w:widowControl w:val="0"/>
              <w:tabs>
                <w:tab w:val="left" w:pos="1092"/>
              </w:tabs>
              <w:rPr>
                <w:sz w:val="24"/>
                <w:szCs w:val="24"/>
              </w:rPr>
            </w:pPr>
            <w:r w:rsidRPr="005F4754">
              <w:rPr>
                <w:rStyle w:val="rvts23"/>
                <w:sz w:val="24"/>
                <w:szCs w:val="24"/>
                <w:lang w:val="ru-RU"/>
              </w:rPr>
              <w:t>- З</w:t>
            </w:r>
            <w:proofErr w:type="spellStart"/>
            <w:r w:rsidRPr="005F4754">
              <w:rPr>
                <w:rStyle w:val="rvts23"/>
                <w:rFonts w:cs="Times New Roman"/>
                <w:sz w:val="24"/>
                <w:szCs w:val="24"/>
              </w:rPr>
              <w:t>акону</w:t>
            </w:r>
            <w:proofErr w:type="spellEnd"/>
            <w:r w:rsidRPr="005F4754">
              <w:rPr>
                <w:rStyle w:val="rvts23"/>
                <w:rFonts w:cs="Times New Roman"/>
                <w:sz w:val="24"/>
                <w:szCs w:val="24"/>
              </w:rPr>
              <w:t xml:space="preserve"> України</w:t>
            </w:r>
            <w:r w:rsidRPr="005F4754">
              <w:rPr>
                <w:sz w:val="24"/>
                <w:szCs w:val="24"/>
              </w:rPr>
              <w:t xml:space="preserve"> </w:t>
            </w:r>
            <w:r w:rsidRPr="005F4754">
              <w:rPr>
                <w:rStyle w:val="rvts23"/>
                <w:sz w:val="24"/>
                <w:szCs w:val="24"/>
              </w:rPr>
              <w:t>«Про державну таємницю»;</w:t>
            </w:r>
          </w:p>
          <w:p w14:paraId="06F0CB52" w14:textId="77777777" w:rsidR="00464D3B" w:rsidRPr="005F4754" w:rsidRDefault="00464D3B" w:rsidP="00515597">
            <w:pPr>
              <w:tabs>
                <w:tab w:val="left" w:pos="412"/>
              </w:tabs>
              <w:ind w:left="95" w:hanging="95"/>
              <w:rPr>
                <w:rFonts w:eastAsia="Arial Unicode MS" w:cs="Times New Roman"/>
                <w:sz w:val="24"/>
                <w:szCs w:val="24"/>
              </w:rPr>
            </w:pPr>
            <w:r w:rsidRPr="005F4754">
              <w:rPr>
                <w:rFonts w:eastAsia="Arial Unicode MS" w:cs="Times New Roman"/>
                <w:sz w:val="24"/>
                <w:szCs w:val="24"/>
                <w:lang w:val="ru-RU"/>
              </w:rPr>
              <w:t>-</w:t>
            </w:r>
            <w:r w:rsidRPr="005F4754">
              <w:rPr>
                <w:rFonts w:eastAsia="Arial Unicode MS" w:cs="Times New Roman"/>
                <w:sz w:val="24"/>
                <w:szCs w:val="24"/>
                <w:lang w:val="en-US"/>
              </w:rPr>
              <w:t> </w:t>
            </w:r>
            <w:r w:rsidRPr="005F4754">
              <w:rPr>
                <w:rFonts w:eastAsia="Arial Unicode MS" w:cs="Times New Roman"/>
                <w:sz w:val="24"/>
                <w:szCs w:val="24"/>
              </w:rPr>
              <w:t xml:space="preserve">Закону України «Про прокуратуру»; </w:t>
            </w:r>
          </w:p>
          <w:p w14:paraId="5EB4AEED" w14:textId="77777777" w:rsidR="00464D3B" w:rsidRPr="005F4754" w:rsidRDefault="00464D3B" w:rsidP="00515597">
            <w:pPr>
              <w:tabs>
                <w:tab w:val="left" w:pos="412"/>
              </w:tabs>
              <w:ind w:left="95" w:hanging="95"/>
              <w:rPr>
                <w:rFonts w:cs="Times New Roman"/>
                <w:sz w:val="24"/>
                <w:szCs w:val="24"/>
              </w:rPr>
            </w:pPr>
            <w:r w:rsidRPr="005F4754">
              <w:rPr>
                <w:rFonts w:eastAsia="Arial Unicode MS" w:cs="Times New Roman"/>
                <w:sz w:val="24"/>
                <w:szCs w:val="24"/>
                <w:lang w:val="ru-RU"/>
              </w:rPr>
              <w:t>-</w:t>
            </w:r>
            <w:r w:rsidRPr="005F4754">
              <w:rPr>
                <w:rFonts w:eastAsia="Arial Unicode MS" w:cs="Times New Roman"/>
                <w:sz w:val="24"/>
                <w:szCs w:val="24"/>
                <w:lang w:val="en-US"/>
              </w:rPr>
              <w:t> </w:t>
            </w:r>
            <w:r w:rsidRPr="005F4754">
              <w:rPr>
                <w:rFonts w:cs="Times New Roman"/>
                <w:sz w:val="24"/>
                <w:szCs w:val="24"/>
              </w:rPr>
              <w:t xml:space="preserve">Закону України «Про звернення громадян»; </w:t>
            </w:r>
          </w:p>
          <w:p w14:paraId="3E80F1BA" w14:textId="51C3B42A" w:rsidR="00464D3B" w:rsidRPr="005F4754" w:rsidRDefault="00464D3B" w:rsidP="00FA354C">
            <w:pPr>
              <w:tabs>
                <w:tab w:val="left" w:pos="412"/>
              </w:tabs>
              <w:ind w:left="95" w:hanging="95"/>
              <w:rPr>
                <w:rFonts w:cs="Times New Roman"/>
                <w:sz w:val="24"/>
                <w:szCs w:val="24"/>
              </w:rPr>
            </w:pPr>
            <w:r w:rsidRPr="005F4754">
              <w:rPr>
                <w:rFonts w:cs="Times New Roman"/>
                <w:sz w:val="24"/>
                <w:szCs w:val="24"/>
                <w:lang w:val="ru-RU"/>
              </w:rPr>
              <w:t>-</w:t>
            </w:r>
            <w:r w:rsidRPr="005F4754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5F4754">
              <w:rPr>
                <w:rFonts w:cs="Times New Roman"/>
                <w:sz w:val="24"/>
                <w:szCs w:val="24"/>
              </w:rPr>
              <w:t>Закону України «Про доступ до публічної інформації»;</w:t>
            </w:r>
          </w:p>
          <w:p w14:paraId="2ED1E750" w14:textId="0B68C318" w:rsidR="005F4754" w:rsidRPr="005F4754" w:rsidRDefault="005F4754" w:rsidP="00E475DF">
            <w:pPr>
              <w:widowControl w:val="0"/>
              <w:tabs>
                <w:tab w:val="left" w:pos="1092"/>
              </w:tabs>
              <w:rPr>
                <w:rFonts w:cs="Times New Roman"/>
                <w:sz w:val="24"/>
                <w:szCs w:val="24"/>
              </w:rPr>
            </w:pPr>
            <w:r w:rsidRPr="005F4754">
              <w:rPr>
                <w:rFonts w:cs="Times New Roman"/>
                <w:sz w:val="24"/>
                <w:szCs w:val="24"/>
              </w:rPr>
              <w:t>- </w:t>
            </w:r>
            <w:r w:rsidRPr="005F4754">
              <w:rPr>
                <w:rStyle w:val="rvts23"/>
                <w:rFonts w:cs="Times New Roman"/>
                <w:sz w:val="24"/>
                <w:szCs w:val="24"/>
              </w:rPr>
              <w:t>Закону України</w:t>
            </w:r>
            <w:r w:rsidRPr="005F4754">
              <w:rPr>
                <w:rFonts w:cs="Times New Roman"/>
                <w:sz w:val="24"/>
                <w:szCs w:val="24"/>
              </w:rPr>
              <w:t xml:space="preserve"> «Про житлово-комунальні послуги»;</w:t>
            </w:r>
          </w:p>
          <w:p w14:paraId="4D113554" w14:textId="32561F97" w:rsidR="005F4754" w:rsidRPr="005F4754" w:rsidRDefault="005F4754" w:rsidP="00E475DF">
            <w:pPr>
              <w:widowControl w:val="0"/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  <w:r w:rsidRPr="005F4754">
              <w:rPr>
                <w:rFonts w:cs="Times New Roman"/>
                <w:sz w:val="24"/>
                <w:szCs w:val="24"/>
              </w:rPr>
              <w:t>- </w:t>
            </w:r>
            <w:r w:rsidRPr="005F4754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Закону України «Про публічні закупівлі»;</w:t>
            </w:r>
          </w:p>
          <w:p w14:paraId="2D06BF0B" w14:textId="0A553EA1" w:rsidR="005F4754" w:rsidRPr="005F4754" w:rsidRDefault="005F4754" w:rsidP="00E475DF">
            <w:pPr>
              <w:widowControl w:val="0"/>
              <w:tabs>
                <w:tab w:val="left" w:pos="1092"/>
              </w:tabs>
              <w:rPr>
                <w:rFonts w:cs="Times New Roman"/>
                <w:sz w:val="24"/>
                <w:szCs w:val="24"/>
              </w:rPr>
            </w:pPr>
            <w:r w:rsidRPr="005F4754">
              <w:rPr>
                <w:rFonts w:eastAsia="Arial Unicode MS" w:cs="Times New Roman"/>
                <w:sz w:val="24"/>
                <w:szCs w:val="24"/>
              </w:rPr>
              <w:t>- </w:t>
            </w:r>
            <w:r w:rsidRPr="005F4754">
              <w:rPr>
                <w:rStyle w:val="rvts23"/>
                <w:rFonts w:cs="Times New Roman"/>
                <w:sz w:val="24"/>
                <w:szCs w:val="24"/>
              </w:rPr>
              <w:t>Закону України</w:t>
            </w:r>
            <w:r w:rsidRPr="005F4754">
              <w:rPr>
                <w:rFonts w:cs="Times New Roman"/>
                <w:sz w:val="24"/>
                <w:szCs w:val="24"/>
              </w:rPr>
              <w:t xml:space="preserve"> «Про відкритість використання публічних коштів»;</w:t>
            </w:r>
          </w:p>
          <w:p w14:paraId="430D0FC5" w14:textId="5775458F" w:rsidR="005F4754" w:rsidRPr="005F4754" w:rsidRDefault="005F4754" w:rsidP="00E475DF">
            <w:pPr>
              <w:widowControl w:val="0"/>
              <w:tabs>
                <w:tab w:val="left" w:pos="1092"/>
              </w:tabs>
              <w:rPr>
                <w:rStyle w:val="rvts23"/>
                <w:rFonts w:cs="Times New Roman"/>
                <w:sz w:val="24"/>
                <w:szCs w:val="24"/>
              </w:rPr>
            </w:pPr>
            <w:r w:rsidRPr="005F4754">
              <w:rPr>
                <w:rStyle w:val="rvts23"/>
                <w:rFonts w:cs="Times New Roman"/>
                <w:sz w:val="24"/>
                <w:szCs w:val="24"/>
                <w:lang w:val="ru-RU"/>
              </w:rPr>
              <w:t>- </w:t>
            </w:r>
            <w:r w:rsidRPr="005F4754">
              <w:rPr>
                <w:rStyle w:val="rvts23"/>
                <w:rFonts w:cs="Times New Roman"/>
                <w:sz w:val="24"/>
                <w:szCs w:val="24"/>
              </w:rPr>
              <w:t>Постанов</w:t>
            </w:r>
            <w:r w:rsidR="005C5118">
              <w:rPr>
                <w:rStyle w:val="rvts23"/>
                <w:rFonts w:cs="Times New Roman"/>
                <w:sz w:val="24"/>
                <w:szCs w:val="24"/>
              </w:rPr>
              <w:t>а</w:t>
            </w:r>
            <w:r w:rsidRPr="005F4754">
              <w:rPr>
                <w:rStyle w:val="rvts23"/>
                <w:rFonts w:cs="Times New Roman"/>
                <w:sz w:val="24"/>
                <w:szCs w:val="24"/>
              </w:rPr>
              <w:t xml:space="preserve"> </w:t>
            </w:r>
            <w:r w:rsidR="00083A11">
              <w:rPr>
                <w:rStyle w:val="rvts23"/>
                <w:rFonts w:cs="Times New Roman"/>
                <w:sz w:val="24"/>
                <w:szCs w:val="24"/>
              </w:rPr>
              <w:t>КМУ</w:t>
            </w:r>
            <w:r w:rsidRPr="005F4754">
              <w:rPr>
                <w:rStyle w:val="rvts23"/>
                <w:rFonts w:cs="Times New Roman"/>
                <w:sz w:val="24"/>
                <w:szCs w:val="24"/>
              </w:rPr>
              <w:t xml:space="preserve"> від 28.02.2002 № 228 </w:t>
            </w:r>
            <w:r w:rsidRPr="005F4754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«Про затвердження Порядку складання, розгляду, затвердження та основних вимог до виконання кошторисів бюджетних установ»</w:t>
            </w:r>
            <w:r w:rsidRPr="005F4754">
              <w:rPr>
                <w:rStyle w:val="rvts23"/>
                <w:rFonts w:cs="Times New Roman"/>
                <w:sz w:val="24"/>
                <w:szCs w:val="24"/>
              </w:rPr>
              <w:t>;</w:t>
            </w:r>
          </w:p>
          <w:p w14:paraId="035062BC" w14:textId="22483DEF" w:rsidR="005F4754" w:rsidRPr="005F4754" w:rsidRDefault="005F4754" w:rsidP="00E475DF">
            <w:pPr>
              <w:widowControl w:val="0"/>
              <w:tabs>
                <w:tab w:val="left" w:pos="1092"/>
              </w:tabs>
              <w:rPr>
                <w:rFonts w:cs="Times New Roman"/>
                <w:sz w:val="24"/>
                <w:szCs w:val="24"/>
              </w:rPr>
            </w:pPr>
            <w:r w:rsidRPr="005F4754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Pr="005F4754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F4754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Порядку організації роботи органів Державної казначейської служби України в процесі казначейського обслуговування державного бюджету за витратами</w:t>
            </w:r>
            <w:r w:rsidRPr="005F4754">
              <w:rPr>
                <w:rStyle w:val="rvts23"/>
                <w:rFonts w:cs="Times New Roman"/>
                <w:sz w:val="24"/>
                <w:szCs w:val="24"/>
              </w:rPr>
              <w:t>, затвердженого наказом Державної казначейської служби України від 07.06.2013 № 101;</w:t>
            </w:r>
          </w:p>
          <w:p w14:paraId="73C644D5" w14:textId="7C15D4A2" w:rsidR="00464D3B" w:rsidRPr="005F4754" w:rsidRDefault="00464D3B" w:rsidP="00E475DF">
            <w:pPr>
              <w:tabs>
                <w:tab w:val="left" w:pos="412"/>
              </w:tabs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  <w:r w:rsidRPr="005F4754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- </w:t>
            </w:r>
            <w:r w:rsidRPr="005F4754">
              <w:rPr>
                <w:rFonts w:cs="Times New Roman"/>
                <w:sz w:val="24"/>
                <w:szCs w:val="24"/>
              </w:rPr>
              <w:t xml:space="preserve">Тимчасової інструкції з діловодства в органах прокуратури України, затвердженої наказом </w:t>
            </w:r>
            <w:r w:rsidR="00083A11" w:rsidRPr="00083A11">
              <w:rPr>
                <w:rFonts w:cs="Times New Roman"/>
                <w:sz w:val="24"/>
                <w:szCs w:val="24"/>
              </w:rPr>
              <w:t>Г</w:t>
            </w:r>
            <w:r w:rsidR="00083A11" w:rsidRPr="00083A11">
              <w:rPr>
                <w:sz w:val="24"/>
                <w:szCs w:val="24"/>
              </w:rPr>
              <w:t>ПУ</w:t>
            </w:r>
            <w:r w:rsidRPr="005F4754">
              <w:rPr>
                <w:rFonts w:cs="Times New Roman"/>
                <w:sz w:val="24"/>
                <w:szCs w:val="24"/>
              </w:rPr>
              <w:t xml:space="preserve"> від 12.02.2019 № 27</w:t>
            </w:r>
            <w:r w:rsidR="003B52D9">
              <w:rPr>
                <w:rFonts w:cs="Times New Roman"/>
                <w:sz w:val="24"/>
                <w:szCs w:val="24"/>
              </w:rPr>
              <w:t xml:space="preserve"> </w:t>
            </w:r>
            <w:r w:rsidRPr="005F4754">
              <w:rPr>
                <w:rFonts w:cs="Times New Roman"/>
                <w:sz w:val="24"/>
                <w:szCs w:val="24"/>
              </w:rPr>
              <w:t>(зі змінами);</w:t>
            </w:r>
          </w:p>
          <w:p w14:paraId="15588B47" w14:textId="6C8B3685" w:rsidR="00464D3B" w:rsidRPr="005F4754" w:rsidRDefault="00464D3B" w:rsidP="00E475DF">
            <w:pPr>
              <w:tabs>
                <w:tab w:val="left" w:pos="412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4754">
              <w:rPr>
                <w:rFonts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5F4754">
              <w:rPr>
                <w:rFonts w:cs="Times New Roman"/>
                <w:bCs/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r w:rsidRPr="005F47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в органах прокуратури України, затвердженої наказом </w:t>
            </w:r>
            <w:r w:rsidR="00083A11" w:rsidRPr="00083A11">
              <w:rPr>
                <w:rFonts w:eastAsia="Times New Roman" w:cs="Times New Roman"/>
                <w:szCs w:val="28"/>
                <w:lang w:eastAsia="ru-RU"/>
              </w:rPr>
              <w:t>Г</w:t>
            </w:r>
            <w:r w:rsidR="00083A11" w:rsidRPr="00083A11">
              <w:rPr>
                <w:rFonts w:eastAsia="Times New Roman"/>
                <w:szCs w:val="28"/>
                <w:lang w:eastAsia="ru-RU"/>
              </w:rPr>
              <w:t>П</w:t>
            </w:r>
            <w:r w:rsidR="00083A11">
              <w:rPr>
                <w:rFonts w:eastAsia="Times New Roman"/>
                <w:lang w:eastAsia="ru-RU"/>
              </w:rPr>
              <w:t>У</w:t>
            </w:r>
            <w:r w:rsidRPr="005F47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52D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F6404D" w:rsidRPr="005A38C0">
              <w:rPr>
                <w:rFonts w:cs="Times New Roman"/>
                <w:sz w:val="24"/>
                <w:szCs w:val="24"/>
              </w:rPr>
              <w:t>від 27.09.2022 № 199</w:t>
            </w:r>
            <w:r w:rsidRPr="005F4754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14:paraId="280DAAB0" w14:textId="029A1387" w:rsidR="005F4754" w:rsidRPr="005F4754" w:rsidRDefault="005F4754" w:rsidP="00E475DF">
            <w:r w:rsidRPr="005F4754">
              <w:rPr>
                <w:rStyle w:val="rvts23"/>
                <w:rFonts w:cs="Times New Roman"/>
                <w:sz w:val="24"/>
                <w:szCs w:val="24"/>
                <w:lang w:val="ru-RU"/>
              </w:rPr>
              <w:t>-</w:t>
            </w:r>
            <w:r w:rsidRPr="005F4754">
              <w:rPr>
                <w:rStyle w:val="rvts23"/>
                <w:rFonts w:cs="Times New Roman"/>
                <w:sz w:val="24"/>
                <w:szCs w:val="24"/>
                <w:lang w:val="en-US"/>
              </w:rPr>
              <w:t> </w:t>
            </w:r>
            <w:r w:rsidRPr="005F4754">
              <w:rPr>
                <w:rStyle w:val="rvts23"/>
                <w:rFonts w:cs="Times New Roman"/>
                <w:sz w:val="24"/>
                <w:szCs w:val="24"/>
              </w:rPr>
              <w:t>Інструкції про складання і використання розпису Державного бюджету України, затверджену наказом Міністерства фінансів України від 28.01.2002 № 57.</w:t>
            </w:r>
          </w:p>
        </w:tc>
      </w:tr>
      <w:tr w:rsidR="00DB2FCA" w:rsidRPr="00FB1754" w14:paraId="361C8ADC" w14:textId="77777777" w:rsidTr="00732A70">
        <w:tc>
          <w:tcPr>
            <w:tcW w:w="572" w:type="dxa"/>
          </w:tcPr>
          <w:p w14:paraId="283CC890" w14:textId="77777777" w:rsidR="00DB2FCA" w:rsidRDefault="00DB2FCA" w:rsidP="00DB2F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09" w:type="dxa"/>
          </w:tcPr>
          <w:p w14:paraId="3EE71361" w14:textId="65A378F4" w:rsidR="00DB2FCA" w:rsidRPr="00DB2FCA" w:rsidRDefault="00DB2FCA" w:rsidP="00DB2FCA">
            <w:pPr>
              <w:jc w:val="left"/>
              <w:rPr>
                <w:rFonts w:cs="Times New Roman"/>
                <w:sz w:val="24"/>
                <w:szCs w:val="24"/>
              </w:rPr>
            </w:pPr>
            <w:r w:rsidRPr="00DB2FCA">
              <w:rPr>
                <w:rFonts w:cs="Times New Roman"/>
                <w:bCs/>
                <w:sz w:val="24"/>
                <w:szCs w:val="24"/>
              </w:rPr>
              <w:t>Практичні знання у сфері</w:t>
            </w:r>
          </w:p>
        </w:tc>
        <w:tc>
          <w:tcPr>
            <w:tcW w:w="7223" w:type="dxa"/>
          </w:tcPr>
          <w:p w14:paraId="7D39B7C0" w14:textId="77777777" w:rsidR="00B83A36" w:rsidRDefault="00DB2FCA" w:rsidP="00B83A36">
            <w:pPr>
              <w:rPr>
                <w:rFonts w:cs="Times New Roman"/>
                <w:sz w:val="24"/>
                <w:szCs w:val="24"/>
              </w:rPr>
            </w:pPr>
            <w:r w:rsidRPr="00DB2FCA">
              <w:rPr>
                <w:rFonts w:cs="Times New Roman"/>
                <w:sz w:val="24"/>
                <w:szCs w:val="24"/>
                <w:u w:val="single"/>
              </w:rPr>
              <w:t>Знання</w:t>
            </w:r>
            <w:r w:rsidRPr="00DB2FCA">
              <w:rPr>
                <w:rFonts w:cs="Times New Roman"/>
                <w:sz w:val="24"/>
                <w:szCs w:val="24"/>
              </w:rPr>
              <w:t>:</w:t>
            </w:r>
          </w:p>
          <w:p w14:paraId="0DAB1A9A" w14:textId="77777777" w:rsidR="00B83A36" w:rsidRDefault="00B83A36" w:rsidP="00B83A36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- </w:t>
            </w:r>
            <w:r w:rsidR="00DB2FCA" w:rsidRPr="00B83A36">
              <w:rPr>
                <w:rFonts w:cs="Times New Roman"/>
                <w:sz w:val="24"/>
                <w:szCs w:val="24"/>
                <w:shd w:val="clear" w:color="auto" w:fill="FFFFFF"/>
              </w:rPr>
              <w:t>програмного забезпечення «Комплексна система автоматизації підприємства «</w:t>
            </w:r>
            <w:r w:rsidR="00DB2FCA" w:rsidRPr="00B83A36">
              <w:rPr>
                <w:rFonts w:cs="Times New Roman"/>
                <w:sz w:val="24"/>
                <w:szCs w:val="24"/>
                <w:lang w:val="ru-RU"/>
              </w:rPr>
              <w:t>IS-</w:t>
            </w:r>
            <w:proofErr w:type="spellStart"/>
            <w:r w:rsidR="00DB2FCA" w:rsidRPr="00B83A36">
              <w:rPr>
                <w:rFonts w:cs="Times New Roman"/>
                <w:sz w:val="24"/>
                <w:szCs w:val="24"/>
                <w:lang w:val="ru-RU"/>
              </w:rPr>
              <w:t>pro</w:t>
            </w:r>
            <w:proofErr w:type="spellEnd"/>
            <w:r w:rsidR="00DB2FCA" w:rsidRPr="00B83A36">
              <w:rPr>
                <w:rFonts w:cs="Times New Roman"/>
                <w:sz w:val="24"/>
                <w:szCs w:val="24"/>
                <w:lang w:val="ru-RU"/>
              </w:rPr>
              <w:t>»</w:t>
            </w:r>
            <w:r w:rsidR="00DB2FCA" w:rsidRPr="00B83A36">
              <w:rPr>
                <w:rFonts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6DF066D0" w14:textId="142EDA61" w:rsidR="00B83A36" w:rsidRDefault="00B83A36" w:rsidP="00B83A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- </w:t>
            </w:r>
            <w:r w:rsidR="00DB2FCA" w:rsidRPr="00B83A36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комп’ютерної програми </w:t>
            </w:r>
            <w:r w:rsidR="00DB2FCA" w:rsidRPr="00B83A36">
              <w:rPr>
                <w:rFonts w:cs="Times New Roman"/>
                <w:sz w:val="24"/>
                <w:szCs w:val="24"/>
              </w:rPr>
              <w:t>«</w:t>
            </w:r>
            <w:r w:rsidR="00DB2FCA" w:rsidRPr="00B83A36">
              <w:rPr>
                <w:rFonts w:cs="Times New Roman"/>
                <w:sz w:val="24"/>
                <w:szCs w:val="24"/>
                <w:lang w:val="ru-RU"/>
              </w:rPr>
              <w:t>M</w:t>
            </w:r>
            <w:r w:rsidR="00DB2FCA" w:rsidRPr="00B83A36">
              <w:rPr>
                <w:rFonts w:cs="Times New Roman"/>
                <w:sz w:val="24"/>
                <w:szCs w:val="24"/>
              </w:rPr>
              <w:t>.</w:t>
            </w:r>
            <w:r w:rsidR="00DB2FCA" w:rsidRPr="00B83A36">
              <w:rPr>
                <w:rFonts w:cs="Times New Roman"/>
                <w:sz w:val="24"/>
                <w:szCs w:val="24"/>
                <w:lang w:val="ru-RU"/>
              </w:rPr>
              <w:t>E</w:t>
            </w:r>
            <w:r w:rsidR="00DB2FCA" w:rsidRPr="00B83A36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="00DB2FCA" w:rsidRPr="00B83A36">
              <w:rPr>
                <w:rFonts w:cs="Times New Roman"/>
                <w:sz w:val="24"/>
                <w:szCs w:val="24"/>
                <w:lang w:val="ru-RU"/>
              </w:rPr>
              <w:t>Doc</w:t>
            </w:r>
            <w:proofErr w:type="spellEnd"/>
            <w:r w:rsidR="00DB2FCA" w:rsidRPr="00B83A36">
              <w:rPr>
                <w:rFonts w:cs="Times New Roman"/>
                <w:sz w:val="24"/>
                <w:szCs w:val="24"/>
              </w:rPr>
              <w:t>» (Модуль «</w:t>
            </w:r>
            <w:r w:rsidR="00DB2FCA" w:rsidRPr="00B83A36">
              <w:rPr>
                <w:rFonts w:cs="Times New Roman"/>
                <w:sz w:val="24"/>
                <w:szCs w:val="24"/>
                <w:lang w:val="ru-RU"/>
              </w:rPr>
              <w:t>M</w:t>
            </w:r>
            <w:r w:rsidR="00DB2FCA" w:rsidRPr="00B83A36">
              <w:rPr>
                <w:rFonts w:cs="Times New Roman"/>
                <w:sz w:val="24"/>
                <w:szCs w:val="24"/>
              </w:rPr>
              <w:t>.</w:t>
            </w:r>
            <w:r w:rsidR="00DB2FCA" w:rsidRPr="00B83A36">
              <w:rPr>
                <w:rFonts w:cs="Times New Roman"/>
                <w:sz w:val="24"/>
                <w:szCs w:val="24"/>
                <w:lang w:val="ru-RU"/>
              </w:rPr>
              <w:t>E</w:t>
            </w:r>
            <w:r w:rsidR="00DB2FCA" w:rsidRPr="00B83A36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="00DB2FCA" w:rsidRPr="00B83A36">
              <w:rPr>
                <w:rFonts w:cs="Times New Roman"/>
                <w:sz w:val="24"/>
                <w:szCs w:val="24"/>
                <w:lang w:val="ru-RU"/>
              </w:rPr>
              <w:t>Doc</w:t>
            </w:r>
            <w:proofErr w:type="spellEnd"/>
            <w:r w:rsidR="00DB2FCA" w:rsidRPr="00B83A36">
              <w:rPr>
                <w:rFonts w:cs="Times New Roman"/>
                <w:sz w:val="24"/>
                <w:szCs w:val="24"/>
              </w:rPr>
              <w:t xml:space="preserve"> Звітність»)</w:t>
            </w:r>
            <w:r w:rsidR="00401995" w:rsidRPr="00B83A36">
              <w:rPr>
                <w:rFonts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2E8B6E8B" w14:textId="6AD1DD8F" w:rsidR="00B83A36" w:rsidRPr="00B83A36" w:rsidRDefault="00B83A36" w:rsidP="00B83A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 </w:t>
            </w:r>
            <w:r w:rsidRPr="00B83A36">
              <w:rPr>
                <w:rFonts w:cs="Times New Roman"/>
                <w:sz w:val="24"/>
                <w:szCs w:val="24"/>
              </w:rPr>
              <w:t>комп’ютерної програми з ведення бухгалтерського обліку, зокрема «</w:t>
            </w:r>
            <w:r w:rsidRPr="00B83A36">
              <w:rPr>
                <w:rFonts w:cs="Times New Roman"/>
                <w:sz w:val="24"/>
                <w:szCs w:val="24"/>
                <w:lang w:val="en-US"/>
              </w:rPr>
              <w:t>GIS</w:t>
            </w:r>
            <w:r w:rsidRPr="00B83A36">
              <w:rPr>
                <w:rFonts w:cs="Times New Roman"/>
                <w:sz w:val="24"/>
                <w:szCs w:val="24"/>
              </w:rPr>
              <w:t>».</w:t>
            </w:r>
          </w:p>
        </w:tc>
      </w:tr>
    </w:tbl>
    <w:p w14:paraId="0007F4E4" w14:textId="77777777" w:rsidR="00464D3B" w:rsidRPr="00CE0C8F" w:rsidRDefault="00464D3B" w:rsidP="00464D3B">
      <w:pPr>
        <w:rPr>
          <w:sz w:val="2"/>
          <w:szCs w:val="2"/>
        </w:rPr>
      </w:pPr>
    </w:p>
    <w:p w14:paraId="672EA6BC" w14:textId="697DB426" w:rsidR="00D16343" w:rsidRDefault="00D16343" w:rsidP="005F4754">
      <w:pPr>
        <w:pStyle w:val="a5"/>
        <w:widowControl w:val="0"/>
        <w:spacing w:after="0" w:line="240" w:lineRule="auto"/>
        <w:ind w:left="379"/>
        <w:rPr>
          <w:rFonts w:ascii="Times New Roman" w:eastAsia="Arial Unicode MS" w:hAnsi="Times New Roman" w:cs="Times New Roman"/>
        </w:rPr>
      </w:pPr>
    </w:p>
    <w:sectPr w:rsidR="00D16343" w:rsidSect="007D4209">
      <w:headerReference w:type="default" r:id="rId8"/>
      <w:pgSz w:w="11906" w:h="16838" w:code="9"/>
      <w:pgMar w:top="964" w:right="567" w:bottom="964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60322" w14:textId="77777777" w:rsidR="004B0DB9" w:rsidRDefault="004B0DB9">
      <w:r>
        <w:separator/>
      </w:r>
    </w:p>
  </w:endnote>
  <w:endnote w:type="continuationSeparator" w:id="0">
    <w:p w14:paraId="44017ABF" w14:textId="77777777" w:rsidR="004B0DB9" w:rsidRDefault="004B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E3D19" w14:textId="77777777" w:rsidR="004B0DB9" w:rsidRDefault="004B0DB9">
      <w:r>
        <w:separator/>
      </w:r>
    </w:p>
  </w:footnote>
  <w:footnote w:type="continuationSeparator" w:id="0">
    <w:p w14:paraId="00C84C5B" w14:textId="77777777" w:rsidR="004B0DB9" w:rsidRDefault="004B0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3772354"/>
      <w:docPartObj>
        <w:docPartGallery w:val="Page Numbers (Top of Page)"/>
        <w:docPartUnique/>
      </w:docPartObj>
    </w:sdtPr>
    <w:sdtEndPr/>
    <w:sdtContent>
      <w:p w14:paraId="4C4A6F92" w14:textId="77777777" w:rsidR="00524480" w:rsidRDefault="00D16343">
        <w:pPr>
          <w:pStyle w:val="a3"/>
          <w:jc w:val="center"/>
        </w:pPr>
        <w:r w:rsidRPr="003F4367">
          <w:rPr>
            <w:sz w:val="24"/>
            <w:szCs w:val="24"/>
          </w:rPr>
          <w:fldChar w:fldCharType="begin"/>
        </w:r>
        <w:r w:rsidRPr="003F4367">
          <w:rPr>
            <w:sz w:val="24"/>
            <w:szCs w:val="24"/>
          </w:rPr>
          <w:instrText>PAGE   \* MERGEFORMAT</w:instrText>
        </w:r>
        <w:r w:rsidRPr="003F4367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3F436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684D"/>
    <w:multiLevelType w:val="hybridMultilevel"/>
    <w:tmpl w:val="9F889226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8455B"/>
    <w:multiLevelType w:val="hybridMultilevel"/>
    <w:tmpl w:val="FB5C8432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B4599"/>
    <w:multiLevelType w:val="hybridMultilevel"/>
    <w:tmpl w:val="8BEA37C6"/>
    <w:lvl w:ilvl="0" w:tplc="4B6251E6">
      <w:start w:val="1"/>
      <w:numFmt w:val="bullet"/>
      <w:lvlText w:val=""/>
      <w:lvlJc w:val="left"/>
      <w:pPr>
        <w:ind w:left="931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3" w15:restartNumberingAfterBreak="0">
    <w:nsid w:val="67014BB0"/>
    <w:multiLevelType w:val="hybridMultilevel"/>
    <w:tmpl w:val="E72295C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73B9F"/>
    <w:multiLevelType w:val="hybridMultilevel"/>
    <w:tmpl w:val="135ACD90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AA"/>
    <w:rsid w:val="00045641"/>
    <w:rsid w:val="00083A11"/>
    <w:rsid w:val="000A47AA"/>
    <w:rsid w:val="001325D9"/>
    <w:rsid w:val="00191FB7"/>
    <w:rsid w:val="001B4AEF"/>
    <w:rsid w:val="001E1142"/>
    <w:rsid w:val="002D151E"/>
    <w:rsid w:val="003371C9"/>
    <w:rsid w:val="003B52D9"/>
    <w:rsid w:val="00401995"/>
    <w:rsid w:val="00464D3B"/>
    <w:rsid w:val="004B0DB9"/>
    <w:rsid w:val="00513356"/>
    <w:rsid w:val="00515597"/>
    <w:rsid w:val="00570009"/>
    <w:rsid w:val="005C5118"/>
    <w:rsid w:val="005F4754"/>
    <w:rsid w:val="00732A70"/>
    <w:rsid w:val="007D4209"/>
    <w:rsid w:val="008B5C10"/>
    <w:rsid w:val="008E39B6"/>
    <w:rsid w:val="009779CB"/>
    <w:rsid w:val="009D4792"/>
    <w:rsid w:val="00A748F3"/>
    <w:rsid w:val="00AD181F"/>
    <w:rsid w:val="00B83A36"/>
    <w:rsid w:val="00C32EB2"/>
    <w:rsid w:val="00D16343"/>
    <w:rsid w:val="00D604A8"/>
    <w:rsid w:val="00DB2FCA"/>
    <w:rsid w:val="00DF6C42"/>
    <w:rsid w:val="00E2401D"/>
    <w:rsid w:val="00E475DF"/>
    <w:rsid w:val="00EC42D0"/>
    <w:rsid w:val="00F6404D"/>
    <w:rsid w:val="00F70183"/>
    <w:rsid w:val="00FA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6F9A"/>
  <w15:chartTrackingRefBased/>
  <w15:docId w15:val="{2BE800AA-7B9F-4FB1-9E30-DF1022A3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64D3B"/>
    <w:pPr>
      <w:spacing w:after="0" w:line="24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D3B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464D3B"/>
    <w:rPr>
      <w:rFonts w:ascii="Times New Roman" w:hAnsi="Times New Roman"/>
      <w:sz w:val="28"/>
      <w:lang w:val="uk-UA"/>
    </w:rPr>
  </w:style>
  <w:style w:type="paragraph" w:styleId="a5">
    <w:name w:val="List Paragraph"/>
    <w:basedOn w:val="a"/>
    <w:uiPriority w:val="34"/>
    <w:qFormat/>
    <w:rsid w:val="00464D3B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customStyle="1" w:styleId="4">
    <w:name w:val="Основной текст (4)"/>
    <w:uiPriority w:val="99"/>
    <w:rsid w:val="00464D3B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a6">
    <w:name w:val="Основний текст Знак"/>
    <w:link w:val="a7"/>
    <w:uiPriority w:val="99"/>
    <w:rsid w:val="00464D3B"/>
    <w:rPr>
      <w:rFonts w:ascii="Times New Roman" w:hAnsi="Times New Roman"/>
      <w:sz w:val="23"/>
      <w:szCs w:val="23"/>
      <w:shd w:val="clear" w:color="auto" w:fill="FFFFFF"/>
    </w:rPr>
  </w:style>
  <w:style w:type="paragraph" w:styleId="a7">
    <w:name w:val="Body Text"/>
    <w:basedOn w:val="a"/>
    <w:link w:val="a6"/>
    <w:uiPriority w:val="99"/>
    <w:rsid w:val="00464D3B"/>
    <w:pPr>
      <w:widowControl w:val="0"/>
      <w:shd w:val="clear" w:color="auto" w:fill="FFFFFF"/>
      <w:spacing w:after="60" w:line="240" w:lineRule="atLeast"/>
      <w:ind w:hanging="2000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rsid w:val="00464D3B"/>
    <w:rPr>
      <w:rFonts w:ascii="Times New Roman" w:hAnsi="Times New Roman"/>
      <w:sz w:val="28"/>
      <w:lang w:val="uk-UA"/>
    </w:rPr>
  </w:style>
  <w:style w:type="character" w:customStyle="1" w:styleId="rvts23">
    <w:name w:val="rvts23"/>
    <w:rsid w:val="00D16343"/>
  </w:style>
  <w:style w:type="paragraph" w:styleId="a8">
    <w:name w:val="Balloon Text"/>
    <w:basedOn w:val="a"/>
    <w:link w:val="a9"/>
    <w:uiPriority w:val="99"/>
    <w:semiHidden/>
    <w:unhideWhenUsed/>
    <w:rsid w:val="00D604A8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604A8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2478D-EFDE-4250-916D-A6479CD8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Граждян</dc:creator>
  <cp:keywords/>
  <dc:description/>
  <cp:lastModifiedBy>Яна Граждян</cp:lastModifiedBy>
  <cp:revision>33</cp:revision>
  <cp:lastPrinted>2025-04-22T11:25:00Z</cp:lastPrinted>
  <dcterms:created xsi:type="dcterms:W3CDTF">2023-02-02T09:14:00Z</dcterms:created>
  <dcterms:modified xsi:type="dcterms:W3CDTF">2025-04-22T11:25:00Z</dcterms:modified>
</cp:coreProperties>
</file>