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77777777" w:rsidR="00432A05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>
        <w:rPr>
          <w:rFonts w:eastAsia="Times New Roman" w:cs="Times New Roman"/>
          <w:b/>
          <w:szCs w:val="28"/>
        </w:rPr>
        <w:t>ОПИС ВАКАНТНОЇ ПОСАДИ</w:t>
      </w:r>
    </w:p>
    <w:p w14:paraId="13B86633" w14:textId="70B6B1B5" w:rsidR="00432A05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>
        <w:rPr>
          <w:rFonts w:eastAsia="Times New Roman" w:cs="Times New Roman"/>
          <w:b/>
          <w:sz w:val="24"/>
          <w:szCs w:val="24"/>
        </w:rPr>
        <w:sym w:font="Symbol" w:char="F02D"/>
      </w:r>
    </w:p>
    <w:p w14:paraId="56A70B1F" w14:textId="77777777" w:rsidR="001F7C65" w:rsidRDefault="00C84A6C" w:rsidP="001F7C65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 xml:space="preserve">головного </w:t>
      </w:r>
      <w:r w:rsidR="00432A05"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="00432A05" w:rsidRPr="00432A05">
        <w:rPr>
          <w:b/>
          <w:sz w:val="24"/>
          <w:szCs w:val="24"/>
          <w:u w:val="single"/>
          <w:lang w:eastAsia="uk-UA"/>
        </w:rPr>
        <w:t xml:space="preserve">відділу </w:t>
      </w:r>
      <w:r w:rsidR="001F7C65">
        <w:rPr>
          <w:b/>
          <w:sz w:val="24"/>
          <w:szCs w:val="24"/>
          <w:u w:val="single"/>
          <w:lang w:eastAsia="uk-UA"/>
        </w:rPr>
        <w:t xml:space="preserve">нагляду за додержанням законів органами </w:t>
      </w:r>
    </w:p>
    <w:p w14:paraId="606DBDD8" w14:textId="5B9CC822" w:rsidR="00BC2CEB" w:rsidRPr="001F7C65" w:rsidRDefault="001F7C65" w:rsidP="004D2991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>Бюро економічної безпеки України</w:t>
      </w:r>
      <w:r w:rsidR="00102CC7">
        <w:rPr>
          <w:b/>
          <w:sz w:val="24"/>
          <w:szCs w:val="24"/>
          <w:u w:val="single"/>
          <w:lang w:eastAsia="uk-UA"/>
        </w:rPr>
        <w:t xml:space="preserve"> 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  <w:r w:rsidR="00BC2CEB">
        <w:rPr>
          <w:b/>
          <w:sz w:val="24"/>
          <w:szCs w:val="24"/>
          <w:lang w:eastAsia="uk-UA"/>
        </w:rPr>
        <w:t xml:space="preserve"> </w:t>
      </w:r>
    </w:p>
    <w:p w14:paraId="7757C144" w14:textId="77777777" w:rsidR="0025382E" w:rsidRPr="0025382E" w:rsidRDefault="0025382E" w:rsidP="00A75EA9">
      <w:pPr>
        <w:jc w:val="center"/>
        <w:rPr>
          <w:b/>
          <w:sz w:val="16"/>
          <w:szCs w:val="16"/>
          <w:lang w:eastAsia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2122"/>
        <w:gridCol w:w="425"/>
        <w:gridCol w:w="6804"/>
      </w:tblGrid>
      <w:tr w:rsidR="00415BAD" w:rsidRPr="00FB1754" w14:paraId="6F405E3E" w14:textId="77777777" w:rsidTr="004C19D5">
        <w:tc>
          <w:tcPr>
            <w:tcW w:w="9923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B56C4B" w:rsidRPr="00FB1754" w14:paraId="30277B44" w14:textId="77777777" w:rsidTr="004C19D5">
        <w:trPr>
          <w:trHeight w:val="268"/>
        </w:trPr>
        <w:tc>
          <w:tcPr>
            <w:tcW w:w="2694" w:type="dxa"/>
            <w:gridSpan w:val="2"/>
          </w:tcPr>
          <w:p w14:paraId="136C52D5" w14:textId="77777777" w:rsidR="00B56C4B" w:rsidRPr="0025382E" w:rsidRDefault="00B56C4B" w:rsidP="00B56C4B">
            <w:pPr>
              <w:rPr>
                <w:sz w:val="24"/>
                <w:highlight w:val="yellow"/>
              </w:rPr>
            </w:pPr>
            <w:r w:rsidRPr="00631ED2">
              <w:rPr>
                <w:sz w:val="24"/>
              </w:rPr>
              <w:t xml:space="preserve">Посадові обов’язки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D002" w14:textId="3E4F3DFC" w:rsidR="0025382E" w:rsidRPr="0025382E" w:rsidRDefault="0025382E" w:rsidP="0025382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283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Pr="0025382E">
              <w:rPr>
                <w:color w:val="auto"/>
                <w:lang w:val="uk-UA"/>
              </w:rPr>
              <w:t>дійснення організаційної та консультативної функції</w:t>
            </w:r>
            <w:r w:rsidR="00631ED2">
              <w:rPr>
                <w:color w:val="auto"/>
                <w:lang w:val="uk-UA"/>
              </w:rPr>
              <w:t xml:space="preserve">                       </w:t>
            </w:r>
            <w:r w:rsidRPr="0025382E">
              <w:rPr>
                <w:color w:val="auto"/>
                <w:lang w:val="uk-UA"/>
              </w:rPr>
              <w:t>із забезпеченням виконання завдань, покладених на відділ нагляду за додержанням законів органами БЕБ України обласної прокуратури</w:t>
            </w:r>
            <w:r w:rsidRPr="0025382E">
              <w:rPr>
                <w:color w:val="auto"/>
                <w:lang w:val="ru-RU"/>
              </w:rPr>
              <w:t>;</w:t>
            </w:r>
          </w:p>
          <w:p w14:paraId="1193A2B6" w14:textId="7DA86FC7" w:rsidR="0025382E" w:rsidRPr="0025382E" w:rsidRDefault="0025382E" w:rsidP="0025382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283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</w:t>
            </w:r>
            <w:r w:rsidRPr="0025382E">
              <w:rPr>
                <w:color w:val="auto"/>
                <w:lang w:val="uk-UA"/>
              </w:rPr>
              <w:t xml:space="preserve">ідготовка матеріалів щодо результатів роботи відділу нагляду за додержанням законів органами БЕБ України обласної прокуратури для висвітлення в засобах масової інформації </w:t>
            </w:r>
            <w:r>
              <w:rPr>
                <w:color w:val="auto"/>
                <w:lang w:val="uk-UA"/>
              </w:rPr>
              <w:t xml:space="preserve">                            </w:t>
            </w:r>
            <w:r w:rsidRPr="0025382E">
              <w:rPr>
                <w:color w:val="auto"/>
                <w:lang w:val="uk-UA"/>
              </w:rPr>
              <w:t xml:space="preserve">та на офіційному </w:t>
            </w:r>
            <w:proofErr w:type="spellStart"/>
            <w:r w:rsidRPr="0025382E">
              <w:rPr>
                <w:color w:val="auto"/>
                <w:lang w:val="uk-UA"/>
              </w:rPr>
              <w:t>вебсайті</w:t>
            </w:r>
            <w:proofErr w:type="spellEnd"/>
            <w:r w:rsidRPr="0025382E">
              <w:rPr>
                <w:color w:val="auto"/>
                <w:lang w:val="uk-UA"/>
              </w:rPr>
              <w:t xml:space="preserve"> обласної прокуратури, ведення їх обліку;</w:t>
            </w:r>
          </w:p>
          <w:p w14:paraId="14E354B3" w14:textId="2917CA5E" w:rsidR="0025382E" w:rsidRPr="0025382E" w:rsidRDefault="0025382E" w:rsidP="0025382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283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у</w:t>
            </w:r>
            <w:r w:rsidRPr="0025382E">
              <w:rPr>
                <w:color w:val="auto"/>
                <w:lang w:val="uk-UA"/>
              </w:rPr>
              <w:t>часть у підготовці матеріалів на розгляд оперативних нарад, складання документів узагальненого та інформаційно- аналітичного характеру з питань діяльності відділу, а також внесення пропозицій до планів роботи</w:t>
            </w:r>
            <w:r w:rsidRPr="0025382E">
              <w:rPr>
                <w:color w:val="auto"/>
                <w:lang w:val="ru-RU"/>
              </w:rPr>
              <w:t>;</w:t>
            </w:r>
          </w:p>
          <w:p w14:paraId="00BDA52A" w14:textId="2072116B" w:rsidR="0025382E" w:rsidRDefault="0025382E" w:rsidP="0025382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283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а</w:t>
            </w:r>
            <w:r w:rsidRPr="0025382E">
              <w:rPr>
                <w:color w:val="auto"/>
                <w:lang w:val="uk-UA"/>
              </w:rPr>
              <w:t xml:space="preserve">наліз інформації, внесеної до Єдиного реєстру досудових розслідувань у кримінальних провадженнях, які розслідуються Територіальним управлінням БЕБ у Полтавській області (далі – </w:t>
            </w:r>
            <w:r w:rsidR="00631ED2">
              <w:rPr>
                <w:color w:val="auto"/>
                <w:lang w:val="uk-UA"/>
              </w:rPr>
              <w:t xml:space="preserve">               </w:t>
            </w:r>
            <w:r w:rsidRPr="0025382E">
              <w:rPr>
                <w:color w:val="auto"/>
                <w:lang w:val="uk-UA"/>
              </w:rPr>
              <w:t>ТУ БЕБ у області). Інформування керівництва відділу про виявлені порушення та недоліки</w:t>
            </w:r>
            <w:r w:rsidRPr="00631ED2">
              <w:rPr>
                <w:color w:val="auto"/>
                <w:lang w:val="uk-UA"/>
              </w:rPr>
              <w:t>;</w:t>
            </w:r>
          </w:p>
          <w:p w14:paraId="0B37B976" w14:textId="6D551584" w:rsidR="0025382E" w:rsidRPr="0025382E" w:rsidRDefault="0025382E" w:rsidP="0025382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283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Pr="0025382E">
              <w:rPr>
                <w:color w:val="auto"/>
                <w:lang w:val="uk-UA"/>
              </w:rPr>
              <w:t>дійснення обліку використаного робочого часу працівників відділу</w:t>
            </w:r>
            <w:r w:rsidRPr="0025382E">
              <w:rPr>
                <w:color w:val="auto"/>
                <w:lang w:val="ru-RU"/>
              </w:rPr>
              <w:t>;</w:t>
            </w:r>
          </w:p>
          <w:p w14:paraId="745A963A" w14:textId="77786612" w:rsidR="0025382E" w:rsidRPr="0025382E" w:rsidRDefault="0025382E" w:rsidP="0025382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283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</w:t>
            </w:r>
            <w:r w:rsidRPr="0025382E">
              <w:rPr>
                <w:color w:val="auto"/>
                <w:lang w:val="uk-UA"/>
              </w:rPr>
              <w:t xml:space="preserve">адання комплексних пропозицій та підготовка </w:t>
            </w:r>
            <w:proofErr w:type="spellStart"/>
            <w:r w:rsidRPr="0025382E">
              <w:rPr>
                <w:color w:val="auto"/>
                <w:lang w:val="uk-UA"/>
              </w:rPr>
              <w:t>проєктів</w:t>
            </w:r>
            <w:proofErr w:type="spellEnd"/>
            <w:r w:rsidRPr="0025382E">
              <w:rPr>
                <w:color w:val="auto"/>
                <w:lang w:val="uk-UA"/>
              </w:rPr>
              <w:t xml:space="preserve"> документів аналітичного характеру, доповідних записок, довідок, </w:t>
            </w:r>
            <w:proofErr w:type="spellStart"/>
            <w:r w:rsidRPr="0025382E">
              <w:rPr>
                <w:color w:val="auto"/>
                <w:lang w:val="uk-UA"/>
              </w:rPr>
              <w:t>проєктів</w:t>
            </w:r>
            <w:proofErr w:type="spellEnd"/>
            <w:r w:rsidRPr="0025382E">
              <w:rPr>
                <w:color w:val="auto"/>
                <w:lang w:val="uk-UA"/>
              </w:rPr>
              <w:t xml:space="preserve"> листів інформаційного та орієнтовного характеру, листів </w:t>
            </w:r>
            <w:r w:rsidR="00631ED2">
              <w:rPr>
                <w:color w:val="auto"/>
                <w:lang w:val="uk-UA"/>
              </w:rPr>
              <w:t xml:space="preserve">   </w:t>
            </w:r>
            <w:r w:rsidRPr="0025382E">
              <w:rPr>
                <w:color w:val="auto"/>
                <w:lang w:val="uk-UA"/>
              </w:rPr>
              <w:t>із зауваженнями, завдань та інших службових документів, ведення їх обліку;</w:t>
            </w:r>
          </w:p>
          <w:p w14:paraId="509ADC7C" w14:textId="194BCE36" w:rsidR="0025382E" w:rsidRPr="0025382E" w:rsidRDefault="0025382E" w:rsidP="0025382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283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у</w:t>
            </w:r>
            <w:r w:rsidRPr="0025382E">
              <w:rPr>
                <w:color w:val="auto"/>
                <w:lang w:val="uk-UA"/>
              </w:rPr>
              <w:t xml:space="preserve">часть у проведенні аналітичної роботи, що відноситься </w:t>
            </w:r>
            <w:r w:rsidR="00631ED2">
              <w:rPr>
                <w:color w:val="auto"/>
                <w:lang w:val="uk-UA"/>
              </w:rPr>
              <w:t xml:space="preserve">                </w:t>
            </w:r>
            <w:r w:rsidRPr="0025382E">
              <w:rPr>
                <w:color w:val="auto"/>
                <w:lang w:val="uk-UA"/>
              </w:rPr>
              <w:t>до компетенції відділу, розробка пропозицій щодо покращення роботи підрозділів ТУ БЕБ у області та налагодження взаємодії з органами Державної податкової та Митної служби України з метою підвищення ефективності протидії злочинності в сфері економіки;</w:t>
            </w:r>
          </w:p>
          <w:p w14:paraId="4CFA0F3D" w14:textId="49B159FB" w:rsidR="00B56C4B" w:rsidRPr="00F96177" w:rsidRDefault="0025382E" w:rsidP="0025382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283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</w:t>
            </w:r>
            <w:r w:rsidRPr="0025382E">
              <w:rPr>
                <w:color w:val="auto"/>
                <w:lang w:val="uk-UA"/>
              </w:rPr>
              <w:t>иконання інших службових доручень керівництва обласної прокуратури</w:t>
            </w:r>
            <w:r>
              <w:rPr>
                <w:color w:val="auto"/>
                <w:lang w:val="uk-UA"/>
              </w:rPr>
              <w:t xml:space="preserve"> </w:t>
            </w:r>
            <w:r w:rsidRPr="0025382E">
              <w:rPr>
                <w:color w:val="auto"/>
                <w:lang w:val="uk-UA"/>
              </w:rPr>
              <w:t>та начальника відділу нагляду за додержанням законів органами БЕБ України обласної прокуратури.</w:t>
            </w:r>
          </w:p>
        </w:tc>
      </w:tr>
      <w:tr w:rsidR="00B56C4B" w:rsidRPr="00FB1754" w14:paraId="7E115C87" w14:textId="77777777" w:rsidTr="004C19D5">
        <w:trPr>
          <w:trHeight w:val="58"/>
        </w:trPr>
        <w:tc>
          <w:tcPr>
            <w:tcW w:w="2694" w:type="dxa"/>
            <w:gridSpan w:val="2"/>
          </w:tcPr>
          <w:p w14:paraId="75B0ACF4" w14:textId="77777777" w:rsidR="00B56C4B" w:rsidRPr="00FB1754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Умови оплати праці </w:t>
            </w:r>
          </w:p>
        </w:tc>
        <w:tc>
          <w:tcPr>
            <w:tcW w:w="7229" w:type="dxa"/>
            <w:gridSpan w:val="2"/>
          </w:tcPr>
          <w:p w14:paraId="15E7F0E6" w14:textId="2552AA51" w:rsidR="00B56C4B" w:rsidRPr="00801508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>, надбавки, доплати, премії та компенсації відповідно 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 xml:space="preserve">їни «Про Державний бюджет України                    на 2024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                від 29.12.2023 № 1409 «Питання оплати праці державних службовців на основі класифікації посад у 2024 році».</w:t>
            </w:r>
          </w:p>
        </w:tc>
      </w:tr>
      <w:tr w:rsidR="00B56C4B" w:rsidRPr="00FB1754" w14:paraId="053646A2" w14:textId="77777777" w:rsidTr="004C19D5">
        <w:tc>
          <w:tcPr>
            <w:tcW w:w="2694" w:type="dxa"/>
            <w:gridSpan w:val="2"/>
          </w:tcPr>
          <w:p w14:paraId="7B1790FD" w14:textId="4DC61F30" w:rsidR="00B56C4B" w:rsidRPr="00801508" w:rsidRDefault="00B56C4B" w:rsidP="00B56C4B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229" w:type="dxa"/>
            <w:gridSpan w:val="2"/>
          </w:tcPr>
          <w:p w14:paraId="49065379" w14:textId="7CBA6FE0" w:rsidR="00B56C4B" w:rsidRPr="00432A05" w:rsidRDefault="00B56C4B" w:rsidP="00B56C4B">
            <w:pPr>
              <w:spacing w:after="60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 xml:space="preserve"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 </w:t>
            </w:r>
            <w:r>
              <w:rPr>
                <w:sz w:val="24"/>
                <w:szCs w:val="24"/>
              </w:rPr>
              <w:t xml:space="preserve">  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5222341E" w14:textId="39ACDFF1" w:rsidR="00B56C4B" w:rsidRPr="00FB1754" w:rsidRDefault="00B56C4B" w:rsidP="00B56C4B">
            <w:pPr>
              <w:ind w:firstLine="315"/>
              <w:rPr>
                <w:sz w:val="24"/>
              </w:rPr>
            </w:pPr>
            <w:r w:rsidRPr="00432A05">
              <w:rPr>
                <w:sz w:val="24"/>
                <w:szCs w:val="24"/>
              </w:rPr>
              <w:t xml:space="preserve">Строк призначення особи, яка досягла 65-річного віку, становить один рік з правом повторного призначення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432A05">
              <w:rPr>
                <w:sz w:val="24"/>
                <w:szCs w:val="24"/>
              </w:rPr>
              <w:t>без обов’язкового проведення конкурсу щороку.</w:t>
            </w:r>
          </w:p>
        </w:tc>
      </w:tr>
      <w:tr w:rsidR="00B56C4B" w:rsidRPr="00FB1754" w14:paraId="49C57FB3" w14:textId="77777777" w:rsidTr="004C19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B56C4B" w:rsidRPr="00FB1754" w:rsidRDefault="00B56C4B" w:rsidP="00B56C4B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216C594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заява про призначення на посаду на період дії воєнного стану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</w:t>
            </w:r>
            <w:r w:rsidR="00BF698E"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</w:p>
          <w:p w14:paraId="1F4BA33D" w14:textId="3B54D9FF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                № 246);</w:t>
            </w:r>
          </w:p>
          <w:p w14:paraId="33C219E0" w14:textId="0FC5CA1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 підписом</w:t>
            </w:r>
            <w:r w:rsidR="00BF698E">
              <w:rPr>
                <w:rFonts w:ascii="Times New Roman" w:hAnsi="Times New Roman" w:cs="Times New Roman"/>
                <w:sz w:val="24"/>
              </w:rPr>
              <w:t>);</w:t>
            </w:r>
          </w:p>
          <w:p w14:paraId="3867817D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49A28933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облікової картки платника податків (окрім фізичних осіб, які через свої релігійні переконання відмовляються                      від прийняття реєстраційного номера облікової картки платника податків та повідомили про це відповідний контролюючий орган           і мають відмітку у паспорті);</w:t>
            </w:r>
          </w:p>
          <w:p w14:paraId="1776DB34" w14:textId="4DBECDD3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B56C4B" w:rsidRPr="005B1AB6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2542BC9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                             на проходження перевірки та на оприлюднення відомостей стосовно неї відповідно до зазначеного Закону або завірена                          в установленому порядку копія довідки про результати проведення перевірки відповідно до Закону України «Про очищення влади»     (за наявності);</w:t>
            </w:r>
          </w:p>
          <w:p w14:paraId="196018B1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             на виконання функцій держави або місцевого самоврядування,             за минулий рік;</w:t>
            </w:r>
          </w:p>
          <w:p w14:paraId="5F0F511D" w14:textId="16A00C87" w:rsidR="00B56C4B" w:rsidRPr="00543F1E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 (за наявності).</w:t>
            </w:r>
          </w:p>
          <w:p w14:paraId="25A1C313" w14:textId="7C36A3B8" w:rsidR="00B56C4B" w:rsidRPr="001F026C" w:rsidRDefault="00B56C4B" w:rsidP="00B56C4B">
            <w:pPr>
              <w:ind w:firstLine="421"/>
              <w:rPr>
                <w:b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приймаються </w:t>
            </w:r>
            <w:r>
              <w:rPr>
                <w:rFonts w:cs="Times New Roman"/>
                <w:b/>
                <w:bCs/>
                <w:sz w:val="24"/>
              </w:rPr>
              <w:t xml:space="preserve">до </w:t>
            </w:r>
            <w:r w:rsidRPr="00C64CED">
              <w:rPr>
                <w:rFonts w:cs="Times New Roman"/>
                <w:b/>
                <w:bCs/>
                <w:sz w:val="24"/>
              </w:rPr>
              <w:t>16</w:t>
            </w:r>
            <w:r w:rsidRPr="00C64CED">
              <w:rPr>
                <w:rFonts w:cs="Times New Roman"/>
                <w:b/>
                <w:bCs/>
                <w:sz w:val="24"/>
                <w:lang w:val="ru-RU"/>
              </w:rPr>
              <w:t xml:space="preserve">:45 </w:t>
            </w:r>
            <w:r w:rsidR="0059050F" w:rsidRPr="00C64CED">
              <w:rPr>
                <w:rFonts w:cs="Times New Roman"/>
                <w:b/>
                <w:bCs/>
                <w:sz w:val="24"/>
              </w:rPr>
              <w:t>07</w:t>
            </w:r>
            <w:r w:rsidRPr="00C64CED">
              <w:rPr>
                <w:rFonts w:cs="Times New Roman"/>
                <w:b/>
                <w:bCs/>
                <w:sz w:val="24"/>
              </w:rPr>
              <w:t xml:space="preserve"> </w:t>
            </w:r>
            <w:r w:rsidR="0059050F" w:rsidRPr="00C64CED">
              <w:rPr>
                <w:rFonts w:cs="Times New Roman"/>
                <w:b/>
                <w:bCs/>
                <w:sz w:val="24"/>
              </w:rPr>
              <w:t>червня</w:t>
            </w:r>
            <w:r w:rsidRPr="00C64CED">
              <w:rPr>
                <w:rFonts w:cs="Times New Roman"/>
                <w:b/>
                <w:bCs/>
                <w:sz w:val="24"/>
              </w:rPr>
              <w:t xml:space="preserve"> 2024 року</w:t>
            </w:r>
            <w:bookmarkStart w:id="1" w:name="_GoBack"/>
            <w:bookmarkEnd w:id="1"/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                       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B56C4B" w:rsidRPr="00FB1754" w14:paraId="6EFA3C01" w14:textId="77777777" w:rsidTr="004C19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Прізвище, ім’я та </w:t>
            </w:r>
          </w:p>
          <w:p w14:paraId="0E0ED17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  <w:p w14:paraId="24EE8720" w14:textId="2195E214" w:rsidR="00E05E29" w:rsidRPr="00FB1754" w:rsidRDefault="00E05E29" w:rsidP="00B56C4B">
            <w:pPr>
              <w:jc w:val="left"/>
              <w:rPr>
                <w:sz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284CF44A" w:rsidR="00B56C4B" w:rsidRDefault="00B56C4B" w:rsidP="00B56C4B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t xml:space="preserve">ГРАЖДЯН Яна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14:paraId="2E5BA0BE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B56C4B" w:rsidRPr="00FB1754" w:rsidRDefault="00B56C4B" w:rsidP="00B56C4B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56C4B" w:rsidRPr="00FB1754" w14:paraId="05868B1E" w14:textId="77777777" w:rsidTr="004C19D5">
        <w:tc>
          <w:tcPr>
            <w:tcW w:w="9923" w:type="dxa"/>
            <w:gridSpan w:val="4"/>
          </w:tcPr>
          <w:p w14:paraId="67B1A32A" w14:textId="77777777" w:rsidR="00E05E29" w:rsidRDefault="00E05E29" w:rsidP="00B56C4B">
            <w:pPr>
              <w:jc w:val="center"/>
              <w:rPr>
                <w:b/>
                <w:sz w:val="24"/>
              </w:rPr>
            </w:pPr>
          </w:p>
          <w:p w14:paraId="771EE80F" w14:textId="77777777" w:rsidR="00B56C4B" w:rsidRDefault="00B56C4B" w:rsidP="00B56C4B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  <w:p w14:paraId="10DCE695" w14:textId="24CD6816" w:rsidR="00E05E29" w:rsidRPr="00FB1754" w:rsidRDefault="00E05E29" w:rsidP="00B56C4B">
            <w:pPr>
              <w:jc w:val="center"/>
              <w:rPr>
                <w:b/>
                <w:sz w:val="24"/>
              </w:rPr>
            </w:pPr>
          </w:p>
        </w:tc>
      </w:tr>
      <w:tr w:rsidR="00B56C4B" w:rsidRPr="00FB1754" w14:paraId="433FB299" w14:textId="77777777" w:rsidTr="004C19D5">
        <w:tc>
          <w:tcPr>
            <w:tcW w:w="572" w:type="dxa"/>
          </w:tcPr>
          <w:p w14:paraId="1593BF17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01689E1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6804" w:type="dxa"/>
          </w:tcPr>
          <w:p w14:paraId="32500795" w14:textId="26BC4720" w:rsidR="00B56C4B" w:rsidRPr="001302A8" w:rsidRDefault="001302A8" w:rsidP="001302A8">
            <w:pPr>
              <w:rPr>
                <w:sz w:val="24"/>
                <w:szCs w:val="24"/>
              </w:rPr>
            </w:pPr>
            <w:r w:rsidRPr="00FB1754">
              <w:rPr>
                <w:sz w:val="24"/>
                <w:shd w:val="clear" w:color="auto" w:fill="FFFFFF"/>
              </w:rPr>
              <w:t>вища</w:t>
            </w:r>
            <w:r>
              <w:rPr>
                <w:sz w:val="24"/>
              </w:rPr>
              <w:t xml:space="preserve"> освіта</w:t>
            </w:r>
            <w:r w:rsidRPr="00FB1754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за освітнім ступенем не нижче молодшого бакалавра або бакалавра </w:t>
            </w:r>
          </w:p>
        </w:tc>
      </w:tr>
      <w:tr w:rsidR="00B56C4B" w:rsidRPr="00FB1754" w14:paraId="11CC1BB4" w14:textId="77777777" w:rsidTr="004C19D5">
        <w:tc>
          <w:tcPr>
            <w:tcW w:w="572" w:type="dxa"/>
          </w:tcPr>
          <w:p w14:paraId="7DB37EC1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A12B6E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6804" w:type="dxa"/>
          </w:tcPr>
          <w:p w14:paraId="525E96CD" w14:textId="1D957584" w:rsidR="00B56C4B" w:rsidRPr="005B1AB6" w:rsidRDefault="00B56C4B" w:rsidP="00B56C4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B56C4B" w:rsidRPr="00FB1754" w14:paraId="165988D9" w14:textId="77777777" w:rsidTr="004C19D5">
        <w:trPr>
          <w:trHeight w:val="270"/>
        </w:trPr>
        <w:tc>
          <w:tcPr>
            <w:tcW w:w="572" w:type="dxa"/>
          </w:tcPr>
          <w:p w14:paraId="5E4F8B13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2C974B1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0ABE45F0" w14:textId="77777777" w:rsidR="00E05E29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  <w:p w14:paraId="4327ABFC" w14:textId="419BA2B8" w:rsidR="007D4409" w:rsidRPr="00FB1754" w:rsidRDefault="007D4409" w:rsidP="00B56C4B">
            <w:pPr>
              <w:widowControl w:val="0"/>
              <w:rPr>
                <w:sz w:val="24"/>
              </w:rPr>
            </w:pPr>
          </w:p>
        </w:tc>
        <w:tc>
          <w:tcPr>
            <w:tcW w:w="6804" w:type="dxa"/>
          </w:tcPr>
          <w:p w14:paraId="63FDB019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B56C4B" w:rsidRPr="00FB1754" w14:paraId="201CF802" w14:textId="77777777" w:rsidTr="004C19D5">
        <w:tc>
          <w:tcPr>
            <w:tcW w:w="9923" w:type="dxa"/>
            <w:gridSpan w:val="4"/>
            <w:vAlign w:val="center"/>
          </w:tcPr>
          <w:p w14:paraId="03E3B78A" w14:textId="77777777" w:rsidR="00B56C4B" w:rsidRPr="008D2A80" w:rsidRDefault="00B56C4B" w:rsidP="00B56C4B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lastRenderedPageBreak/>
              <w:t>Вимоги до компетентності</w:t>
            </w:r>
          </w:p>
          <w:p w14:paraId="5204E047" w14:textId="77B1C31B" w:rsidR="00B56C4B" w:rsidRPr="008D2A80" w:rsidRDefault="00B56C4B" w:rsidP="00B56C4B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B56C4B" w:rsidRPr="00FB1754" w14:paraId="3FDCFBBB" w14:textId="77777777" w:rsidTr="004C19D5">
        <w:trPr>
          <w:trHeight w:val="198"/>
        </w:trPr>
        <w:tc>
          <w:tcPr>
            <w:tcW w:w="572" w:type="dxa"/>
          </w:tcPr>
          <w:p w14:paraId="12633401" w14:textId="77777777" w:rsidR="00B56C4B" w:rsidRPr="00FB1754" w:rsidRDefault="00B56C4B" w:rsidP="00B56C4B">
            <w:pPr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14:paraId="51586723" w14:textId="09CA15E8" w:rsidR="00B56C4B" w:rsidRPr="005B1AB6" w:rsidRDefault="00B56C4B" w:rsidP="00B56C4B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47798FD8" w14:textId="77777777" w:rsidR="00B56C4B" w:rsidRPr="008D2A80" w:rsidRDefault="00B56C4B" w:rsidP="00B56C4B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B56C4B" w:rsidRPr="008D2A80" w:rsidRDefault="00B56C4B" w:rsidP="00B56C4B">
            <w:pPr>
              <w:rPr>
                <w:b/>
                <w:sz w:val="4"/>
                <w:szCs w:val="4"/>
              </w:rPr>
            </w:pPr>
          </w:p>
        </w:tc>
      </w:tr>
      <w:tr w:rsidR="005A38C0" w:rsidRPr="00FB1754" w14:paraId="2A660972" w14:textId="77777777" w:rsidTr="00226781">
        <w:trPr>
          <w:trHeight w:val="144"/>
        </w:trPr>
        <w:tc>
          <w:tcPr>
            <w:tcW w:w="572" w:type="dxa"/>
          </w:tcPr>
          <w:p w14:paraId="1BB21B10" w14:textId="77777777" w:rsidR="005A38C0" w:rsidRPr="005C0408" w:rsidRDefault="005A38C0" w:rsidP="005A38C0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5109" w14:textId="77777777" w:rsidR="005A38C0" w:rsidRPr="00E02179" w:rsidRDefault="005A38C0" w:rsidP="005A38C0">
            <w:pPr>
              <w:jc w:val="left"/>
              <w:rPr>
                <w:rFonts w:cs="Times New Roman"/>
                <w:sz w:val="24"/>
                <w:szCs w:val="24"/>
              </w:rPr>
            </w:pPr>
            <w:r w:rsidRPr="00E02179">
              <w:rPr>
                <w:rFonts w:cs="Times New Roman"/>
                <w:sz w:val="24"/>
                <w:szCs w:val="24"/>
              </w:rPr>
              <w:t>Досягнення результатів</w:t>
            </w:r>
          </w:p>
          <w:p w14:paraId="1AC4FE65" w14:textId="5F13AF82" w:rsidR="005A38C0" w:rsidRPr="001302A8" w:rsidRDefault="005A38C0" w:rsidP="005A38C0">
            <w:pPr>
              <w:widowControl w:val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8DAE" w14:textId="77777777" w:rsidR="005A38C0" w:rsidRPr="008E6D90" w:rsidRDefault="005A38C0" w:rsidP="005A38C0">
            <w:pPr>
              <w:rPr>
                <w:rFonts w:cs="Times New Roman"/>
                <w:sz w:val="24"/>
                <w:szCs w:val="24"/>
              </w:rPr>
            </w:pPr>
            <w:r w:rsidRPr="008E6D90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 </w:t>
            </w:r>
            <w:r w:rsidRPr="008E6D90">
              <w:rPr>
                <w:rFonts w:cs="Times New Roman"/>
                <w:sz w:val="24"/>
                <w:szCs w:val="24"/>
              </w:rPr>
              <w:t>здатність до чіткого бачення результатів діяльності;</w:t>
            </w:r>
          </w:p>
          <w:p w14:paraId="149C03A9" w14:textId="77777777" w:rsidR="005A38C0" w:rsidRPr="008E6D90" w:rsidRDefault="005A38C0" w:rsidP="005A38C0">
            <w:pPr>
              <w:rPr>
                <w:rFonts w:eastAsia="Microsoft Sans Serif" w:cs="Times New Roman"/>
                <w:color w:val="000000"/>
                <w:sz w:val="24"/>
                <w:szCs w:val="24"/>
                <w:lang w:eastAsia="uk-UA"/>
              </w:rPr>
            </w:pPr>
            <w:r w:rsidRPr="008E6D90">
              <w:rPr>
                <w:rFonts w:cs="Times New Roman"/>
                <w:sz w:val="24"/>
                <w:szCs w:val="24"/>
              </w:rPr>
              <w:t>- вміння фокусувати зусилля для досягнення результату діяльності;</w:t>
            </w:r>
          </w:p>
          <w:p w14:paraId="412B04DA" w14:textId="38F92A44" w:rsidR="005A38C0" w:rsidRPr="005A38C0" w:rsidRDefault="005A38C0" w:rsidP="005A38C0">
            <w:pPr>
              <w:widowControl w:val="0"/>
              <w:tabs>
                <w:tab w:val="left" w:pos="360"/>
                <w:tab w:val="left" w:pos="457"/>
              </w:tabs>
              <w:rPr>
                <w:rFonts w:cs="Times New Roman"/>
                <w:sz w:val="24"/>
                <w:szCs w:val="24"/>
              </w:rPr>
            </w:pPr>
            <w:r w:rsidRPr="008E6D90">
              <w:rPr>
                <w:rFonts w:cs="Times New Roman"/>
                <w:sz w:val="24"/>
                <w:szCs w:val="24"/>
              </w:rPr>
              <w:t>-</w:t>
            </w:r>
            <w:r w:rsidRPr="008E6D90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E6D90">
              <w:rPr>
                <w:rFonts w:cs="Times New Roman"/>
                <w:sz w:val="24"/>
                <w:szCs w:val="24"/>
              </w:rPr>
              <w:t>уміння працювати в команді для досягнення результату діяльності.</w:t>
            </w:r>
          </w:p>
        </w:tc>
      </w:tr>
      <w:tr w:rsidR="00343C9C" w:rsidRPr="00FB1754" w14:paraId="7813303F" w14:textId="77777777" w:rsidTr="00BB3F19">
        <w:trPr>
          <w:trHeight w:val="333"/>
        </w:trPr>
        <w:tc>
          <w:tcPr>
            <w:tcW w:w="572" w:type="dxa"/>
          </w:tcPr>
          <w:p w14:paraId="2785239F" w14:textId="77777777" w:rsidR="00343C9C" w:rsidRPr="005C0408" w:rsidRDefault="00343C9C" w:rsidP="00343C9C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4CC6" w14:textId="77777777" w:rsidR="00343C9C" w:rsidRDefault="00343C9C" w:rsidP="00343C9C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EB56A6">
              <w:rPr>
                <w:rFonts w:cs="Times New Roman"/>
                <w:sz w:val="24"/>
                <w:szCs w:val="24"/>
                <w:lang w:eastAsia="ru-RU"/>
              </w:rPr>
              <w:t>Самоорганізація</w:t>
            </w:r>
          </w:p>
          <w:p w14:paraId="43DC3DB8" w14:textId="77777777" w:rsidR="00343C9C" w:rsidRDefault="00343C9C" w:rsidP="00343C9C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EB56A6">
              <w:rPr>
                <w:rFonts w:cs="Times New Roman"/>
                <w:sz w:val="24"/>
                <w:szCs w:val="24"/>
                <w:lang w:eastAsia="ru-RU"/>
              </w:rPr>
              <w:t>та самостійність</w:t>
            </w:r>
          </w:p>
          <w:p w14:paraId="39B44FFF" w14:textId="733883FF" w:rsidR="00343C9C" w:rsidRPr="001302A8" w:rsidRDefault="00343C9C" w:rsidP="00343C9C">
            <w:pPr>
              <w:widowControl w:val="0"/>
              <w:jc w:val="left"/>
              <w:rPr>
                <w:rFonts w:cs="Times New Roman"/>
                <w:sz w:val="12"/>
                <w:szCs w:val="12"/>
                <w:highlight w:val="yellow"/>
              </w:rPr>
            </w:pPr>
            <w:r w:rsidRPr="00EB56A6">
              <w:rPr>
                <w:rFonts w:cs="Times New Roman"/>
                <w:sz w:val="24"/>
                <w:szCs w:val="24"/>
                <w:lang w:eastAsia="ru-RU"/>
              </w:rPr>
              <w:t>у роботі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CAC4" w14:textId="28C48DAE" w:rsidR="00343C9C" w:rsidRPr="005A38C0" w:rsidRDefault="005A38C0" w:rsidP="005A38C0">
            <w:pPr>
              <w:widowControl w:val="0"/>
              <w:tabs>
                <w:tab w:val="left" w:pos="0"/>
              </w:tabs>
              <w:rPr>
                <w:rFonts w:eastAsia="Arial Unicode MS" w:cs="Times New Roman"/>
                <w:sz w:val="24"/>
                <w:szCs w:val="24"/>
                <w:lang w:eastAsia="uk-UA"/>
              </w:rPr>
            </w:pPr>
            <w:r w:rsidRPr="008E6D90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 </w:t>
            </w:r>
            <w:r w:rsidR="00343C9C" w:rsidRPr="005A38C0">
              <w:rPr>
                <w:rFonts w:eastAsia="Arial Unicode MS" w:cs="Times New Roman"/>
                <w:sz w:val="24"/>
                <w:szCs w:val="24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14:paraId="036BA83C" w14:textId="3FA67116" w:rsidR="00343C9C" w:rsidRPr="005A38C0" w:rsidRDefault="005A38C0" w:rsidP="005A38C0">
            <w:pPr>
              <w:widowControl w:val="0"/>
              <w:tabs>
                <w:tab w:val="left" w:pos="0"/>
              </w:tabs>
              <w:rPr>
                <w:rFonts w:eastAsia="Arial Unicode MS" w:cs="Times New Roman"/>
                <w:sz w:val="24"/>
                <w:szCs w:val="24"/>
              </w:rPr>
            </w:pPr>
            <w:r w:rsidRPr="008E6D90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 </w:t>
            </w:r>
            <w:r w:rsidR="00343C9C" w:rsidRPr="005A38C0">
              <w:rPr>
                <w:rFonts w:eastAsia="Arial Unicode MS" w:cs="Times New Roman"/>
                <w:sz w:val="24"/>
                <w:szCs w:val="24"/>
              </w:rPr>
              <w:t xml:space="preserve">здатність до </w:t>
            </w:r>
            <w:proofErr w:type="spellStart"/>
            <w:r w:rsidR="00343C9C" w:rsidRPr="005A38C0">
              <w:rPr>
                <w:rFonts w:eastAsia="Arial Unicode MS" w:cs="Times New Roman"/>
                <w:sz w:val="24"/>
                <w:szCs w:val="24"/>
              </w:rPr>
              <w:t>самомотивації</w:t>
            </w:r>
            <w:proofErr w:type="spellEnd"/>
            <w:r w:rsidR="00343C9C" w:rsidRPr="005A38C0">
              <w:rPr>
                <w:rFonts w:eastAsia="Arial Unicode MS" w:cs="Times New Roman"/>
                <w:sz w:val="24"/>
                <w:szCs w:val="24"/>
              </w:rPr>
              <w:t xml:space="preserve"> (самоуправління);</w:t>
            </w:r>
          </w:p>
          <w:p w14:paraId="028D0C08" w14:textId="19561D4D" w:rsidR="00343C9C" w:rsidRPr="005A38C0" w:rsidRDefault="005A38C0" w:rsidP="005A38C0">
            <w:pPr>
              <w:widowControl w:val="0"/>
              <w:tabs>
                <w:tab w:val="left" w:pos="0"/>
                <w:tab w:val="left" w:pos="47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D90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 </w:t>
            </w:r>
            <w:r w:rsidR="00343C9C" w:rsidRPr="005A38C0">
              <w:rPr>
                <w:rFonts w:eastAsia="Arial Unicode MS" w:cs="Times New Roman"/>
                <w:sz w:val="24"/>
                <w:szCs w:val="24"/>
              </w:rPr>
              <w:t>вміння самостійно приймати рішення і виконувати завдання  у професійній діяльності.</w:t>
            </w:r>
          </w:p>
        </w:tc>
      </w:tr>
      <w:tr w:rsidR="001302A8" w:rsidRPr="00FB1754" w14:paraId="40767C09" w14:textId="77777777" w:rsidTr="004C19D5">
        <w:trPr>
          <w:trHeight w:val="1907"/>
        </w:trPr>
        <w:tc>
          <w:tcPr>
            <w:tcW w:w="572" w:type="dxa"/>
          </w:tcPr>
          <w:p w14:paraId="132EDA93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0784035C" w14:textId="2D9399DD" w:rsidR="001302A8" w:rsidRPr="001302A8" w:rsidRDefault="001302A8" w:rsidP="00760C2F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804" w:type="dxa"/>
          </w:tcPr>
          <w:p w14:paraId="335BEE18" w14:textId="2813EF09" w:rsidR="001302A8" w:rsidRPr="001302A8" w:rsidRDefault="005A38C0" w:rsidP="005A38C0">
            <w:pPr>
              <w:widowControl w:val="0"/>
              <w:tabs>
                <w:tab w:val="left" w:pos="-108"/>
                <w:tab w:val="left" w:pos="447"/>
              </w:tabs>
              <w:ind w:right="33"/>
              <w:rPr>
                <w:rFonts w:eastAsia="Times New Roman" w:cs="Times New Roman"/>
                <w:sz w:val="24"/>
                <w:szCs w:val="24"/>
              </w:rPr>
            </w:pPr>
            <w:r w:rsidRPr="008E6D90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 </w:t>
            </w:r>
            <w:r w:rsidR="001302A8" w:rsidRPr="001302A8">
              <w:rPr>
                <w:rFonts w:eastAsia="Times New Roman" w:cs="Times New Roman"/>
                <w:sz w:val="24"/>
                <w:szCs w:val="24"/>
              </w:rPr>
              <w:t>усвідомлення важливості якісного виконання                        своїх посадових обов'язків з дотриманням строків                            та встановлених процедур;</w:t>
            </w:r>
          </w:p>
          <w:p w14:paraId="4A240FAE" w14:textId="09080751" w:rsidR="00BC5ED9" w:rsidRDefault="005A38C0" w:rsidP="005A38C0">
            <w:pPr>
              <w:widowControl w:val="0"/>
              <w:tabs>
                <w:tab w:val="left" w:pos="-108"/>
                <w:tab w:val="left" w:pos="447"/>
              </w:tabs>
              <w:ind w:right="33"/>
              <w:rPr>
                <w:rFonts w:eastAsia="Times New Roman" w:cs="Times New Roman"/>
                <w:sz w:val="24"/>
                <w:szCs w:val="24"/>
              </w:rPr>
            </w:pPr>
            <w:r w:rsidRPr="008E6D90">
              <w:rPr>
                <w:rFonts w:cs="Times New Roman"/>
                <w:sz w:val="24"/>
                <w:szCs w:val="24"/>
              </w:rPr>
              <w:t>-</w:t>
            </w:r>
            <w:r>
              <w:rPr>
                <w:lang w:val="ru-RU"/>
              </w:rPr>
              <w:t> </w:t>
            </w:r>
            <w:r w:rsidR="001302A8" w:rsidRPr="001302A8">
              <w:rPr>
                <w:rFonts w:eastAsia="Times New Roman" w:cs="Times New Roman"/>
                <w:sz w:val="24"/>
                <w:szCs w:val="24"/>
              </w:rPr>
              <w:t>усвідомлення рівня відповідальності під час підготовки                 і прийняття рішень, готовність нести відповідальність                 за можливі наслідки реалізації таких рішень;</w:t>
            </w:r>
          </w:p>
          <w:p w14:paraId="33B1A0E7" w14:textId="5F69387C" w:rsidR="001302A8" w:rsidRPr="00BC5ED9" w:rsidRDefault="005A38C0" w:rsidP="005A38C0">
            <w:pPr>
              <w:widowControl w:val="0"/>
              <w:tabs>
                <w:tab w:val="left" w:pos="-108"/>
                <w:tab w:val="left" w:pos="447"/>
              </w:tabs>
              <w:ind w:right="33"/>
              <w:rPr>
                <w:rFonts w:eastAsia="Times New Roman" w:cs="Times New Roman"/>
                <w:sz w:val="24"/>
                <w:szCs w:val="24"/>
              </w:rPr>
            </w:pPr>
            <w:r w:rsidRPr="008E6D90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 </w:t>
            </w:r>
            <w:r w:rsidR="001302A8" w:rsidRPr="00BC5ED9">
              <w:rPr>
                <w:rFonts w:eastAsia="Times New Roman" w:cs="Times New Roman"/>
                <w:sz w:val="24"/>
                <w:szCs w:val="24"/>
              </w:rPr>
              <w:t>здатність брати на себе зобов’язання, чітко                                  їх дотримуватись і виконувати.</w:t>
            </w:r>
          </w:p>
        </w:tc>
      </w:tr>
      <w:tr w:rsidR="00B56C4B" w:rsidRPr="00FB1754" w14:paraId="6CFDFB8D" w14:textId="77777777" w:rsidTr="004C19D5">
        <w:tc>
          <w:tcPr>
            <w:tcW w:w="9923" w:type="dxa"/>
            <w:gridSpan w:val="4"/>
          </w:tcPr>
          <w:p w14:paraId="1C812F00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B56C4B" w:rsidRPr="00102CC7" w:rsidRDefault="00B56C4B" w:rsidP="00760C2F">
            <w:pPr>
              <w:widowControl w:val="0"/>
              <w:rPr>
                <w:sz w:val="4"/>
                <w:szCs w:val="4"/>
                <w:highlight w:val="yellow"/>
              </w:rPr>
            </w:pPr>
          </w:p>
        </w:tc>
      </w:tr>
      <w:tr w:rsidR="00B56C4B" w:rsidRPr="00FB1754" w14:paraId="4D0E0100" w14:textId="77777777" w:rsidTr="004C19D5">
        <w:trPr>
          <w:trHeight w:val="120"/>
        </w:trPr>
        <w:tc>
          <w:tcPr>
            <w:tcW w:w="572" w:type="dxa"/>
          </w:tcPr>
          <w:p w14:paraId="66A83839" w14:textId="77777777" w:rsidR="00B56C4B" w:rsidRPr="00FB1754" w:rsidRDefault="00B56C4B" w:rsidP="00B56C4B">
            <w:pPr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B56C4B" w:rsidRPr="00FB1754" w:rsidRDefault="00B56C4B" w:rsidP="00B56C4B">
            <w:pPr>
              <w:rPr>
                <w:b/>
                <w:sz w:val="12"/>
                <w:szCs w:val="12"/>
              </w:rPr>
            </w:pPr>
          </w:p>
        </w:tc>
        <w:tc>
          <w:tcPr>
            <w:tcW w:w="2547" w:type="dxa"/>
            <w:gridSpan w:val="2"/>
          </w:tcPr>
          <w:p w14:paraId="12D9C43D" w14:textId="77777777" w:rsidR="00B56C4B" w:rsidRPr="00102CC7" w:rsidRDefault="00B56C4B" w:rsidP="00760C2F">
            <w:pPr>
              <w:widowControl w:val="0"/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004E0B23" w14:textId="5FF702A1" w:rsidR="00B56C4B" w:rsidRPr="00102CC7" w:rsidRDefault="00B56C4B" w:rsidP="00760C2F">
            <w:pPr>
              <w:widowControl w:val="0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1302A8" w:rsidRPr="00FB1754" w14:paraId="18ED1A84" w14:textId="77777777" w:rsidTr="00096A45">
        <w:trPr>
          <w:trHeight w:val="1440"/>
        </w:trPr>
        <w:tc>
          <w:tcPr>
            <w:tcW w:w="572" w:type="dxa"/>
          </w:tcPr>
          <w:p w14:paraId="2D493B30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D706EA9" w14:textId="1FFD5599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 w:rsidRPr="00FB1754">
              <w:rPr>
                <w:sz w:val="24"/>
              </w:rPr>
              <w:t>Знання законодавства</w:t>
            </w:r>
          </w:p>
        </w:tc>
        <w:tc>
          <w:tcPr>
            <w:tcW w:w="6804" w:type="dxa"/>
          </w:tcPr>
          <w:p w14:paraId="55665EE4" w14:textId="77777777" w:rsidR="001302A8" w:rsidRPr="00BC7791" w:rsidRDefault="001302A8" w:rsidP="00760C2F">
            <w:pPr>
              <w:widowControl w:val="0"/>
              <w:rPr>
                <w:sz w:val="24"/>
                <w:szCs w:val="24"/>
                <w:u w:val="single"/>
              </w:rPr>
            </w:pPr>
            <w:r w:rsidRPr="00BC7791">
              <w:rPr>
                <w:sz w:val="24"/>
                <w:szCs w:val="24"/>
                <w:u w:val="single"/>
              </w:rPr>
              <w:t>Знання:</w:t>
            </w:r>
          </w:p>
          <w:p w14:paraId="53533442" w14:textId="77777777" w:rsidR="001302A8" w:rsidRPr="005C0408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5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5E51902E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6B70B80C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1302A8" w:rsidRPr="00FB1754" w14:paraId="7F952465" w14:textId="77777777" w:rsidTr="00096A45">
        <w:trPr>
          <w:trHeight w:val="699"/>
        </w:trPr>
        <w:tc>
          <w:tcPr>
            <w:tcW w:w="572" w:type="dxa"/>
          </w:tcPr>
          <w:p w14:paraId="5B1F087A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20B0A089" w14:textId="77777777" w:rsidR="001302A8" w:rsidRDefault="001302A8" w:rsidP="00760C2F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законодавства </w:t>
            </w:r>
          </w:p>
          <w:p w14:paraId="02C480C6" w14:textId="330B7D57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у сфері</w:t>
            </w:r>
          </w:p>
        </w:tc>
        <w:tc>
          <w:tcPr>
            <w:tcW w:w="6804" w:type="dxa"/>
          </w:tcPr>
          <w:p w14:paraId="1A43E898" w14:textId="77777777" w:rsidR="001302A8" w:rsidRPr="00BC7791" w:rsidRDefault="001302A8" w:rsidP="00760C2F">
            <w:pPr>
              <w:widowControl w:val="0"/>
              <w:tabs>
                <w:tab w:val="left" w:pos="412"/>
              </w:tabs>
              <w:ind w:left="95" w:right="120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C7791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A3EC81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9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Закону України «Про прокуратуру»;</w:t>
            </w:r>
          </w:p>
          <w:p w14:paraId="158EEF0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27749CC3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звернення громадян»;</w:t>
            </w:r>
          </w:p>
          <w:p w14:paraId="3FAEA7AD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статус народного депутата України»;</w:t>
            </w:r>
          </w:p>
          <w:p w14:paraId="0CC8ECF7" w14:textId="0516FB49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</w:t>
            </w:r>
            <w:r w:rsidR="002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(зі змінами);</w:t>
            </w:r>
          </w:p>
          <w:p w14:paraId="3CE4701E" w14:textId="43F5BE69" w:rsidR="00BC5ED9" w:rsidRPr="005A38C0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0">
              <w:rPr>
                <w:rFonts w:ascii="Times New Roman" w:hAnsi="Times New Roman" w:cs="Times New Roman"/>
                <w:sz w:val="24"/>
                <w:szCs w:val="24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                         в органах прокуратури України, затвердженої наказом Генеральної прокуратури України від 27.09.2022 № 199</w:t>
            </w:r>
            <w:r w:rsidR="004E698E" w:rsidRPr="00BC5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74B6BF" w14:textId="24C1E114" w:rsidR="001302A8" w:rsidRPr="005A38C0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0">
              <w:rPr>
                <w:rFonts w:ascii="Times New Roman" w:hAnsi="Times New Roman" w:cs="Times New Roman"/>
                <w:sz w:val="24"/>
                <w:szCs w:val="24"/>
              </w:rPr>
              <w:t>Наказу Генерального прокурора «Про загальні засади організації роботи в органах прокуратури України»                        від 07.08.2020 № 365;</w:t>
            </w:r>
          </w:p>
          <w:p w14:paraId="17332EC1" w14:textId="77777777" w:rsidR="00455E7C" w:rsidRPr="005A38C0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0">
              <w:rPr>
                <w:rFonts w:ascii="Times New Roman" w:hAnsi="Times New Roman" w:cs="Times New Roman"/>
                <w:sz w:val="24"/>
                <w:szCs w:val="24"/>
              </w:rPr>
              <w:t>Кримінального кодексу України;</w:t>
            </w:r>
          </w:p>
          <w:p w14:paraId="0F6A6443" w14:textId="7CE5CE95" w:rsidR="001302A8" w:rsidRPr="00455E7C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0">
              <w:rPr>
                <w:rFonts w:ascii="Times New Roman" w:hAnsi="Times New Roman" w:cs="Times New Roman"/>
                <w:sz w:val="24"/>
                <w:szCs w:val="24"/>
              </w:rPr>
              <w:t>Кримінального процесуального кодексу України</w:t>
            </w:r>
            <w:r w:rsidRPr="005A38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60C2F" w:rsidRPr="00FB1754" w14:paraId="5A41A204" w14:textId="77777777" w:rsidTr="00760C2F">
        <w:trPr>
          <w:trHeight w:val="363"/>
        </w:trPr>
        <w:tc>
          <w:tcPr>
            <w:tcW w:w="572" w:type="dxa"/>
          </w:tcPr>
          <w:p w14:paraId="71B39C8A" w14:textId="1D6B90B7" w:rsidR="00760C2F" w:rsidRDefault="00760C2F" w:rsidP="00760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7" w:type="dxa"/>
            <w:gridSpan w:val="2"/>
          </w:tcPr>
          <w:p w14:paraId="12894133" w14:textId="5EA47A11" w:rsidR="00760C2F" w:rsidRDefault="00760C2F" w:rsidP="00760C2F">
            <w:pPr>
              <w:widowControl w:val="0"/>
              <w:jc w:val="left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804" w:type="dxa"/>
          </w:tcPr>
          <w:p w14:paraId="36970257" w14:textId="7AEC49F7" w:rsidR="00760C2F" w:rsidRPr="00BC7791" w:rsidRDefault="00760C2F" w:rsidP="00760C2F">
            <w:pPr>
              <w:widowControl w:val="0"/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162F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Знання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 роботи з документами в інформаційних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системах електронного документообігу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455E7C">
      <w:headerReference w:type="default" r:id="rId8"/>
      <w:pgSz w:w="11906" w:h="16838" w:code="9"/>
      <w:pgMar w:top="1134" w:right="567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26BAB" w14:textId="77777777" w:rsidR="004B6D2F" w:rsidRDefault="004B6D2F">
      <w:r>
        <w:separator/>
      </w:r>
    </w:p>
  </w:endnote>
  <w:endnote w:type="continuationSeparator" w:id="0">
    <w:p w14:paraId="6EAE89F4" w14:textId="77777777" w:rsidR="004B6D2F" w:rsidRDefault="004B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D7817" w14:textId="77777777" w:rsidR="004B6D2F" w:rsidRDefault="004B6D2F">
      <w:r>
        <w:separator/>
      </w:r>
    </w:p>
  </w:footnote>
  <w:footnote w:type="continuationSeparator" w:id="0">
    <w:p w14:paraId="36A6E5D6" w14:textId="77777777" w:rsidR="004B6D2F" w:rsidRDefault="004B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777777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8C43AB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D49E3C3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5EEA"/>
    <w:multiLevelType w:val="hybridMultilevel"/>
    <w:tmpl w:val="1DFCA474"/>
    <w:lvl w:ilvl="0" w:tplc="C39A773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547E"/>
    <w:multiLevelType w:val="hybridMultilevel"/>
    <w:tmpl w:val="445E2BF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409C8"/>
    <w:multiLevelType w:val="hybridMultilevel"/>
    <w:tmpl w:val="CDB2A814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8CE5361"/>
    <w:multiLevelType w:val="hybridMultilevel"/>
    <w:tmpl w:val="E0C0BC8A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B6F5E"/>
    <w:multiLevelType w:val="hybridMultilevel"/>
    <w:tmpl w:val="96908692"/>
    <w:lvl w:ilvl="0" w:tplc="100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3ADC5A86"/>
    <w:multiLevelType w:val="hybridMultilevel"/>
    <w:tmpl w:val="2DDE1112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5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3496DFE"/>
    <w:multiLevelType w:val="hybridMultilevel"/>
    <w:tmpl w:val="DD92EEF4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 w15:restartNumberingAfterBreak="0">
    <w:nsid w:val="588B0BCA"/>
    <w:multiLevelType w:val="hybridMultilevel"/>
    <w:tmpl w:val="E5F21A30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4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7"/>
  </w:num>
  <w:num w:numId="4">
    <w:abstractNumId w:val="32"/>
  </w:num>
  <w:num w:numId="5">
    <w:abstractNumId w:val="13"/>
  </w:num>
  <w:num w:numId="6">
    <w:abstractNumId w:val="14"/>
  </w:num>
  <w:num w:numId="7">
    <w:abstractNumId w:val="25"/>
  </w:num>
  <w:num w:numId="8">
    <w:abstractNumId w:val="35"/>
  </w:num>
  <w:num w:numId="9">
    <w:abstractNumId w:val="22"/>
  </w:num>
  <w:num w:numId="10">
    <w:abstractNumId w:val="15"/>
  </w:num>
  <w:num w:numId="11">
    <w:abstractNumId w:val="33"/>
  </w:num>
  <w:num w:numId="12">
    <w:abstractNumId w:val="4"/>
  </w:num>
  <w:num w:numId="13">
    <w:abstractNumId w:val="3"/>
  </w:num>
  <w:num w:numId="14">
    <w:abstractNumId w:val="11"/>
  </w:num>
  <w:num w:numId="15">
    <w:abstractNumId w:val="23"/>
  </w:num>
  <w:num w:numId="16">
    <w:abstractNumId w:val="30"/>
  </w:num>
  <w:num w:numId="17">
    <w:abstractNumId w:val="20"/>
  </w:num>
  <w:num w:numId="18">
    <w:abstractNumId w:val="0"/>
  </w:num>
  <w:num w:numId="19">
    <w:abstractNumId w:val="31"/>
  </w:num>
  <w:num w:numId="20">
    <w:abstractNumId w:val="9"/>
  </w:num>
  <w:num w:numId="21">
    <w:abstractNumId w:val="17"/>
  </w:num>
  <w:num w:numId="22">
    <w:abstractNumId w:val="29"/>
  </w:num>
  <w:num w:numId="23">
    <w:abstractNumId w:val="34"/>
  </w:num>
  <w:num w:numId="24">
    <w:abstractNumId w:val="1"/>
  </w:num>
  <w:num w:numId="25">
    <w:abstractNumId w:val="24"/>
  </w:num>
  <w:num w:numId="26">
    <w:abstractNumId w:val="18"/>
  </w:num>
  <w:num w:numId="27">
    <w:abstractNumId w:val="36"/>
  </w:num>
  <w:num w:numId="28">
    <w:abstractNumId w:val="21"/>
  </w:num>
  <w:num w:numId="29">
    <w:abstractNumId w:val="1"/>
  </w:num>
  <w:num w:numId="30">
    <w:abstractNumId w:val="10"/>
  </w:num>
  <w:num w:numId="31">
    <w:abstractNumId w:val="5"/>
  </w:num>
  <w:num w:numId="32">
    <w:abstractNumId w:val="16"/>
  </w:num>
  <w:num w:numId="33">
    <w:abstractNumId w:val="27"/>
  </w:num>
  <w:num w:numId="34">
    <w:abstractNumId w:val="2"/>
  </w:num>
  <w:num w:numId="35">
    <w:abstractNumId w:val="26"/>
  </w:num>
  <w:num w:numId="36">
    <w:abstractNumId w:val="19"/>
  </w:num>
  <w:num w:numId="37">
    <w:abstractNumId w:val="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AD"/>
    <w:rsid w:val="00000B8A"/>
    <w:rsid w:val="00004E03"/>
    <w:rsid w:val="00005691"/>
    <w:rsid w:val="0002290A"/>
    <w:rsid w:val="00036507"/>
    <w:rsid w:val="00052422"/>
    <w:rsid w:val="00054A67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C785C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02A8"/>
    <w:rsid w:val="001354A3"/>
    <w:rsid w:val="00136150"/>
    <w:rsid w:val="0014275E"/>
    <w:rsid w:val="00152FEC"/>
    <w:rsid w:val="001557CE"/>
    <w:rsid w:val="00162F12"/>
    <w:rsid w:val="00171824"/>
    <w:rsid w:val="001809E2"/>
    <w:rsid w:val="0018138B"/>
    <w:rsid w:val="001B4820"/>
    <w:rsid w:val="001D4E6D"/>
    <w:rsid w:val="001D6497"/>
    <w:rsid w:val="001D6D6D"/>
    <w:rsid w:val="001E1E0B"/>
    <w:rsid w:val="001E2FF5"/>
    <w:rsid w:val="001F026C"/>
    <w:rsid w:val="001F603F"/>
    <w:rsid w:val="001F7C65"/>
    <w:rsid w:val="00200B45"/>
    <w:rsid w:val="0020270E"/>
    <w:rsid w:val="0021268E"/>
    <w:rsid w:val="00225630"/>
    <w:rsid w:val="002320C7"/>
    <w:rsid w:val="002324B6"/>
    <w:rsid w:val="0023383E"/>
    <w:rsid w:val="00235015"/>
    <w:rsid w:val="0025382E"/>
    <w:rsid w:val="0027544A"/>
    <w:rsid w:val="002871A4"/>
    <w:rsid w:val="002A45BB"/>
    <w:rsid w:val="002B0234"/>
    <w:rsid w:val="002C6E73"/>
    <w:rsid w:val="00310653"/>
    <w:rsid w:val="00321539"/>
    <w:rsid w:val="00331F7F"/>
    <w:rsid w:val="00334ED8"/>
    <w:rsid w:val="00343C9C"/>
    <w:rsid w:val="003451DF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23A3"/>
    <w:rsid w:val="00415BAD"/>
    <w:rsid w:val="00417C11"/>
    <w:rsid w:val="00432A05"/>
    <w:rsid w:val="004336FA"/>
    <w:rsid w:val="004509E9"/>
    <w:rsid w:val="00451E16"/>
    <w:rsid w:val="00451E67"/>
    <w:rsid w:val="0045312E"/>
    <w:rsid w:val="00455E7C"/>
    <w:rsid w:val="004647CC"/>
    <w:rsid w:val="00466108"/>
    <w:rsid w:val="004774CD"/>
    <w:rsid w:val="004918A0"/>
    <w:rsid w:val="0049629B"/>
    <w:rsid w:val="004A4354"/>
    <w:rsid w:val="004A4BC6"/>
    <w:rsid w:val="004A5D03"/>
    <w:rsid w:val="004B35BC"/>
    <w:rsid w:val="004B6D2F"/>
    <w:rsid w:val="004C19D5"/>
    <w:rsid w:val="004D1FAA"/>
    <w:rsid w:val="004D2991"/>
    <w:rsid w:val="004D41AF"/>
    <w:rsid w:val="004D4EA2"/>
    <w:rsid w:val="004D5BD8"/>
    <w:rsid w:val="004D7D5C"/>
    <w:rsid w:val="004E38A1"/>
    <w:rsid w:val="004E643E"/>
    <w:rsid w:val="004E698E"/>
    <w:rsid w:val="004E7BED"/>
    <w:rsid w:val="00500F51"/>
    <w:rsid w:val="00503386"/>
    <w:rsid w:val="005224A2"/>
    <w:rsid w:val="005248AF"/>
    <w:rsid w:val="00526D89"/>
    <w:rsid w:val="00530ACC"/>
    <w:rsid w:val="00543F1E"/>
    <w:rsid w:val="00564C90"/>
    <w:rsid w:val="0059050F"/>
    <w:rsid w:val="005A2CB5"/>
    <w:rsid w:val="005A38C0"/>
    <w:rsid w:val="005A772C"/>
    <w:rsid w:val="005B1AB6"/>
    <w:rsid w:val="005B2D98"/>
    <w:rsid w:val="005C0408"/>
    <w:rsid w:val="005E2FF1"/>
    <w:rsid w:val="005E45DF"/>
    <w:rsid w:val="005E5D48"/>
    <w:rsid w:val="006226AF"/>
    <w:rsid w:val="00625B28"/>
    <w:rsid w:val="00631ED2"/>
    <w:rsid w:val="00637AB2"/>
    <w:rsid w:val="006467B3"/>
    <w:rsid w:val="006A7CB5"/>
    <w:rsid w:val="006B6B9E"/>
    <w:rsid w:val="006B6FA7"/>
    <w:rsid w:val="007176CC"/>
    <w:rsid w:val="00727AF8"/>
    <w:rsid w:val="00755D1C"/>
    <w:rsid w:val="00760C2F"/>
    <w:rsid w:val="00762DB0"/>
    <w:rsid w:val="00770170"/>
    <w:rsid w:val="00777899"/>
    <w:rsid w:val="007B5382"/>
    <w:rsid w:val="007C4729"/>
    <w:rsid w:val="007D4409"/>
    <w:rsid w:val="007F310C"/>
    <w:rsid w:val="007F6942"/>
    <w:rsid w:val="00801508"/>
    <w:rsid w:val="00825D78"/>
    <w:rsid w:val="00850AE4"/>
    <w:rsid w:val="00865D96"/>
    <w:rsid w:val="00870976"/>
    <w:rsid w:val="00871529"/>
    <w:rsid w:val="00873AE4"/>
    <w:rsid w:val="00886392"/>
    <w:rsid w:val="00896C72"/>
    <w:rsid w:val="008A04BD"/>
    <w:rsid w:val="008C34BC"/>
    <w:rsid w:val="008C43AB"/>
    <w:rsid w:val="008D2A80"/>
    <w:rsid w:val="008E329A"/>
    <w:rsid w:val="009038DE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9F291E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75EA9"/>
    <w:rsid w:val="00A92A83"/>
    <w:rsid w:val="00AA7018"/>
    <w:rsid w:val="00AB775D"/>
    <w:rsid w:val="00AC1AB6"/>
    <w:rsid w:val="00AC309A"/>
    <w:rsid w:val="00AC530D"/>
    <w:rsid w:val="00AC7D0B"/>
    <w:rsid w:val="00AD5AC0"/>
    <w:rsid w:val="00AD61A5"/>
    <w:rsid w:val="00AE275C"/>
    <w:rsid w:val="00AE7038"/>
    <w:rsid w:val="00AF4900"/>
    <w:rsid w:val="00B04C67"/>
    <w:rsid w:val="00B16393"/>
    <w:rsid w:val="00B16440"/>
    <w:rsid w:val="00B2620B"/>
    <w:rsid w:val="00B47E15"/>
    <w:rsid w:val="00B56957"/>
    <w:rsid w:val="00B56C4B"/>
    <w:rsid w:val="00B63B55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5ED9"/>
    <w:rsid w:val="00BC7791"/>
    <w:rsid w:val="00BD395D"/>
    <w:rsid w:val="00BD5DEA"/>
    <w:rsid w:val="00BE5C2B"/>
    <w:rsid w:val="00BF275F"/>
    <w:rsid w:val="00BF698E"/>
    <w:rsid w:val="00C00481"/>
    <w:rsid w:val="00C0504C"/>
    <w:rsid w:val="00C334BE"/>
    <w:rsid w:val="00C64CED"/>
    <w:rsid w:val="00C66334"/>
    <w:rsid w:val="00C73AC8"/>
    <w:rsid w:val="00C84A6C"/>
    <w:rsid w:val="00C857E9"/>
    <w:rsid w:val="00CB21A9"/>
    <w:rsid w:val="00CB4055"/>
    <w:rsid w:val="00CD5003"/>
    <w:rsid w:val="00CF1AFA"/>
    <w:rsid w:val="00CF2192"/>
    <w:rsid w:val="00D00253"/>
    <w:rsid w:val="00D02329"/>
    <w:rsid w:val="00D0240C"/>
    <w:rsid w:val="00D02B4B"/>
    <w:rsid w:val="00D03B57"/>
    <w:rsid w:val="00D04AFE"/>
    <w:rsid w:val="00D20557"/>
    <w:rsid w:val="00D232DF"/>
    <w:rsid w:val="00D2377A"/>
    <w:rsid w:val="00D2682E"/>
    <w:rsid w:val="00D44A83"/>
    <w:rsid w:val="00D53F0B"/>
    <w:rsid w:val="00D669AA"/>
    <w:rsid w:val="00D675CF"/>
    <w:rsid w:val="00D70414"/>
    <w:rsid w:val="00D75DD8"/>
    <w:rsid w:val="00D92512"/>
    <w:rsid w:val="00DB3FD8"/>
    <w:rsid w:val="00DB591C"/>
    <w:rsid w:val="00DC527A"/>
    <w:rsid w:val="00DD1982"/>
    <w:rsid w:val="00DD1F08"/>
    <w:rsid w:val="00DD2BFC"/>
    <w:rsid w:val="00DF4A08"/>
    <w:rsid w:val="00DF689F"/>
    <w:rsid w:val="00E05E29"/>
    <w:rsid w:val="00E070E6"/>
    <w:rsid w:val="00E15459"/>
    <w:rsid w:val="00E16CA6"/>
    <w:rsid w:val="00E16D30"/>
    <w:rsid w:val="00E32975"/>
    <w:rsid w:val="00E61F12"/>
    <w:rsid w:val="00E66C65"/>
    <w:rsid w:val="00E71A4D"/>
    <w:rsid w:val="00E762E2"/>
    <w:rsid w:val="00E771F2"/>
    <w:rsid w:val="00EA39E7"/>
    <w:rsid w:val="00EA4B96"/>
    <w:rsid w:val="00EC15B5"/>
    <w:rsid w:val="00EC5DF7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93807"/>
    <w:rsid w:val="00F9555C"/>
    <w:rsid w:val="00F9617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e">
    <w:name w:val="[Немає стилю абзацу]"/>
    <w:uiPriority w:val="99"/>
    <w:rsid w:val="00B56C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23">
    <w:name w:val="rvts23"/>
    <w:rsid w:val="009F291E"/>
  </w:style>
  <w:style w:type="character" w:styleId="af">
    <w:name w:val="Emphasis"/>
    <w:basedOn w:val="a0"/>
    <w:qFormat/>
    <w:rsid w:val="00253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46997-F62B-4A0F-B1E1-ED49B533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Пастушок Ольга Михайлівна</dc:creator>
  <cp:lastModifiedBy>Яна Граждян</cp:lastModifiedBy>
  <cp:revision>101</cp:revision>
  <cp:lastPrinted>2024-06-05T07:05:00Z</cp:lastPrinted>
  <dcterms:created xsi:type="dcterms:W3CDTF">2021-03-23T13:15:00Z</dcterms:created>
  <dcterms:modified xsi:type="dcterms:W3CDTF">2024-06-05T07:06:00Z</dcterms:modified>
</cp:coreProperties>
</file>