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52E18C68" w14:textId="14281B5B" w:rsidR="00F41AF4" w:rsidRDefault="00432A05" w:rsidP="00B83D89">
      <w:pPr>
        <w:jc w:val="center"/>
        <w:rPr>
          <w:b/>
          <w:sz w:val="24"/>
          <w:szCs w:val="24"/>
          <w:lang w:val="ru-RU"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Pr="00432A05">
        <w:rPr>
          <w:b/>
          <w:sz w:val="24"/>
          <w:szCs w:val="24"/>
          <w:u w:val="single"/>
          <w:lang w:eastAsia="uk-UA"/>
        </w:rPr>
        <w:t xml:space="preserve">відділу </w:t>
      </w:r>
      <w:r w:rsidR="007C4729">
        <w:rPr>
          <w:b/>
          <w:sz w:val="24"/>
          <w:szCs w:val="24"/>
          <w:u w:val="single"/>
          <w:lang w:eastAsia="uk-UA"/>
        </w:rPr>
        <w:t>документального забезпечення</w:t>
      </w:r>
      <w:r w:rsidR="00102CC7">
        <w:rPr>
          <w:b/>
          <w:sz w:val="24"/>
          <w:szCs w:val="24"/>
          <w:u w:val="single"/>
          <w:lang w:eastAsia="uk-UA"/>
        </w:rPr>
        <w:t xml:space="preserve"> 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</w:p>
    <w:p w14:paraId="4DC267AE" w14:textId="5E6EF850" w:rsidR="00BC2CEB" w:rsidRPr="008C34BC" w:rsidRDefault="00B83D89" w:rsidP="008C34BC">
      <w:pPr>
        <w:widowControl w:val="0"/>
        <w:spacing w:before="60"/>
        <w:jc w:val="center"/>
        <w:rPr>
          <w:bCs/>
          <w:sz w:val="24"/>
          <w:szCs w:val="24"/>
          <w:lang w:eastAsia="uk-UA"/>
        </w:rPr>
      </w:pPr>
      <w:r w:rsidRPr="008C34BC">
        <w:rPr>
          <w:bCs/>
          <w:sz w:val="24"/>
          <w:szCs w:val="24"/>
          <w:lang w:eastAsia="uk-UA"/>
        </w:rPr>
        <w:t>(</w:t>
      </w:r>
      <w:r w:rsidR="00BC2CEB" w:rsidRPr="008C34BC">
        <w:rPr>
          <w:bCs/>
          <w:sz w:val="24"/>
          <w:szCs w:val="24"/>
          <w:lang w:eastAsia="uk-UA"/>
        </w:rPr>
        <w:t xml:space="preserve">на період відпустки для догляду за дитиною до досягнення нею </w:t>
      </w:r>
    </w:p>
    <w:p w14:paraId="598D1688" w14:textId="77777777" w:rsidR="008C34BC" w:rsidRDefault="00BC2CEB" w:rsidP="008C34BC">
      <w:pPr>
        <w:widowControl w:val="0"/>
        <w:jc w:val="center"/>
        <w:rPr>
          <w:bCs/>
          <w:sz w:val="24"/>
          <w:szCs w:val="24"/>
          <w:lang w:eastAsia="uk-UA"/>
        </w:rPr>
      </w:pPr>
      <w:r w:rsidRPr="008C34BC">
        <w:rPr>
          <w:bCs/>
          <w:sz w:val="24"/>
          <w:szCs w:val="24"/>
          <w:lang w:eastAsia="uk-UA"/>
        </w:rPr>
        <w:t>трирічного віку основного працівника</w:t>
      </w:r>
      <w:r w:rsidRPr="008C34BC">
        <w:rPr>
          <w:bCs/>
          <w:sz w:val="24"/>
          <w:szCs w:val="24"/>
          <w:lang w:val="ru-RU" w:eastAsia="uk-UA"/>
        </w:rPr>
        <w:t xml:space="preserve"> та </w:t>
      </w:r>
      <w:r w:rsidRPr="008C34BC">
        <w:rPr>
          <w:bCs/>
          <w:sz w:val="24"/>
          <w:szCs w:val="24"/>
          <w:lang w:eastAsia="uk-UA"/>
        </w:rPr>
        <w:t>на час відсутності працівника, який обіймає вказану посаду</w:t>
      </w:r>
      <w:r w:rsidRPr="008C34BC">
        <w:rPr>
          <w:bCs/>
          <w:sz w:val="24"/>
          <w:szCs w:val="24"/>
          <w:lang w:val="ru-RU" w:eastAsia="uk-UA"/>
        </w:rPr>
        <w:t xml:space="preserve"> тимчасово </w:t>
      </w:r>
      <w:r w:rsidRPr="008C34BC">
        <w:rPr>
          <w:bCs/>
          <w:sz w:val="24"/>
          <w:szCs w:val="24"/>
          <w:lang w:eastAsia="uk-UA"/>
        </w:rPr>
        <w:t xml:space="preserve">у зв’язку з призивом на військову службу на час дії особливого періоду </w:t>
      </w:r>
    </w:p>
    <w:p w14:paraId="606DBDD8" w14:textId="0244879A" w:rsidR="00BC2CEB" w:rsidRPr="00625B28" w:rsidRDefault="00BC2CEB" w:rsidP="00625B28">
      <w:pPr>
        <w:widowControl w:val="0"/>
        <w:jc w:val="center"/>
        <w:rPr>
          <w:bCs/>
          <w:sz w:val="24"/>
          <w:szCs w:val="24"/>
          <w:lang w:val="ru-RU" w:eastAsia="uk-UA"/>
        </w:rPr>
      </w:pPr>
      <w:r w:rsidRPr="008C34BC">
        <w:rPr>
          <w:bCs/>
          <w:sz w:val="24"/>
          <w:szCs w:val="24"/>
          <w:lang w:eastAsia="uk-UA"/>
        </w:rPr>
        <w:t>до дня фактичного звільнення з військової служби</w:t>
      </w:r>
      <w:r w:rsidR="00B83D89" w:rsidRPr="008C34BC">
        <w:rPr>
          <w:bCs/>
          <w:sz w:val="24"/>
          <w:szCs w:val="24"/>
          <w:lang w:eastAsia="uk-UA"/>
        </w:rPr>
        <w:t>)</w:t>
      </w:r>
      <w:r>
        <w:rPr>
          <w:b/>
          <w:sz w:val="24"/>
          <w:szCs w:val="24"/>
          <w:lang w:eastAsia="uk-UA"/>
        </w:rPr>
        <w:t xml:space="preserve">                                    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22"/>
        <w:gridCol w:w="425"/>
        <w:gridCol w:w="6804"/>
      </w:tblGrid>
      <w:tr w:rsidR="00415BAD" w:rsidRPr="00FB1754" w14:paraId="6F405E3E" w14:textId="77777777" w:rsidTr="003D34C2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A02976" w:rsidRPr="00FB1754" w14:paraId="30277B44" w14:textId="77777777" w:rsidTr="00C607B8">
        <w:trPr>
          <w:trHeight w:val="268"/>
        </w:trPr>
        <w:tc>
          <w:tcPr>
            <w:tcW w:w="2694" w:type="dxa"/>
            <w:gridSpan w:val="2"/>
          </w:tcPr>
          <w:p w14:paraId="136C52D5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Посадові обов’язки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EC130F5" w14:textId="61A6E190" w:rsidR="00A02976" w:rsidRPr="00625B28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625B28">
              <w:rPr>
                <w:sz w:val="24"/>
                <w:szCs w:val="24"/>
                <w:lang w:eastAsia="zh-CN"/>
              </w:rPr>
              <w:sym w:font="Symbol" w:char="F02D"/>
            </w:r>
            <w:r w:rsidRPr="00625B28">
              <w:rPr>
                <w:sz w:val="24"/>
                <w:szCs w:val="24"/>
                <w:lang w:eastAsia="zh-CN"/>
              </w:rPr>
              <w:t> приймання вихідної кореспонденції від працівників структурних підрозділів обласної прокуратури, перевірка правильності оформлення документів та наявності додатків, повернення неналежно оформлених документів до структурних підрозділів обласної прокуратури;</w:t>
            </w:r>
          </w:p>
          <w:p w14:paraId="5A282D79" w14:textId="4F864B09" w:rsidR="00A02976" w:rsidRPr="00625B28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val="ru-RU" w:eastAsia="zh-CN"/>
              </w:rPr>
            </w:pPr>
            <w:r w:rsidRPr="00625B28">
              <w:rPr>
                <w:sz w:val="24"/>
                <w:szCs w:val="24"/>
                <w:lang w:eastAsia="zh-CN"/>
              </w:rPr>
              <w:sym w:font="Symbol" w:char="F02D"/>
            </w:r>
            <w:r w:rsidRPr="00625B28">
              <w:rPr>
                <w:sz w:val="24"/>
                <w:szCs w:val="24"/>
                <w:lang w:eastAsia="zh-CN"/>
              </w:rPr>
              <w:t> 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адресування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пакування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маркування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конвертів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, бандеролей,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посилок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;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ведення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книг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обліку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передбачених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Тимчасовою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інструкцією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з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діловодства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в органах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прокуратури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України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r w:rsidR="00625B28">
              <w:rPr>
                <w:sz w:val="24"/>
                <w:szCs w:val="24"/>
                <w:lang w:val="ru-RU" w:eastAsia="zh-CN"/>
              </w:rPr>
              <w:t xml:space="preserve">                            </w:t>
            </w:r>
            <w:r w:rsidRPr="00625B28">
              <w:rPr>
                <w:sz w:val="24"/>
                <w:szCs w:val="24"/>
                <w:lang w:val="ru-RU" w:eastAsia="zh-CN"/>
              </w:rPr>
              <w:t xml:space="preserve">та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забезпечення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функціонування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інформаційної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системи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«Система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електронного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документообігу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органів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прокуратури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625B28">
              <w:rPr>
                <w:sz w:val="24"/>
                <w:szCs w:val="24"/>
                <w:lang w:val="ru-RU" w:eastAsia="zh-CN"/>
              </w:rPr>
              <w:t>України</w:t>
            </w:r>
            <w:proofErr w:type="spellEnd"/>
            <w:r w:rsidRPr="00625B28">
              <w:rPr>
                <w:sz w:val="24"/>
                <w:szCs w:val="24"/>
                <w:lang w:val="ru-RU" w:eastAsia="zh-CN"/>
              </w:rPr>
              <w:t>»;</w:t>
            </w:r>
          </w:p>
          <w:p w14:paraId="5420A635" w14:textId="5E62510A" w:rsidR="00A02976" w:rsidRPr="00625B28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625B28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625B28">
              <w:rPr>
                <w:sz w:val="24"/>
                <w:szCs w:val="24"/>
                <w:lang w:eastAsia="zh-CN"/>
              </w:rPr>
              <w:t xml:space="preserve"> відправка документів, які містять службову інформацію відповідно до вимог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затвердженої постановою Кабінету Міністрів України </w:t>
            </w:r>
            <w:r w:rsidR="00625B28">
              <w:rPr>
                <w:sz w:val="24"/>
                <w:szCs w:val="24"/>
                <w:lang w:eastAsia="zh-CN"/>
              </w:rPr>
              <w:t xml:space="preserve">                               </w:t>
            </w:r>
            <w:r w:rsidRPr="00625B28">
              <w:rPr>
                <w:sz w:val="24"/>
                <w:szCs w:val="24"/>
                <w:lang w:eastAsia="zh-CN"/>
              </w:rPr>
              <w:t>від 19.10.2016</w:t>
            </w:r>
            <w:r w:rsidR="00625B28" w:rsidRPr="00625B28">
              <w:rPr>
                <w:sz w:val="24"/>
                <w:szCs w:val="24"/>
                <w:lang w:eastAsia="zh-CN"/>
              </w:rPr>
              <w:t xml:space="preserve"> </w:t>
            </w:r>
            <w:r w:rsidRPr="00625B28">
              <w:rPr>
                <w:sz w:val="24"/>
                <w:szCs w:val="24"/>
                <w:lang w:eastAsia="zh-CN"/>
              </w:rPr>
              <w:t>№ 736 та Інструкцію про порядок ведення обліку, зберігання, використання і знищення документів та інших матеріальних носіїв інформації, що містять службову інформацію в органах прокуратури України, затвердженої наказом Генеральної прокуратури України від 27.09.2022 № 199;</w:t>
            </w:r>
          </w:p>
          <w:p w14:paraId="3772CA06" w14:textId="256700E1" w:rsidR="00A02976" w:rsidRPr="00625B28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625B28">
              <w:rPr>
                <w:sz w:val="24"/>
                <w:szCs w:val="24"/>
                <w:lang w:val="en-US" w:eastAsia="zh-CN"/>
              </w:rPr>
              <w:sym w:font="Symbol" w:char="F02D"/>
            </w:r>
            <w:r w:rsidR="00625B28" w:rsidRPr="00625B28">
              <w:rPr>
                <w:sz w:val="24"/>
                <w:szCs w:val="24"/>
                <w:lang w:eastAsia="zh-CN"/>
              </w:rPr>
              <w:t xml:space="preserve"> здійснення відправки кореспонденції поштовим, фельд’єгерським та іншим зв’язком, відповідальність </w:t>
            </w:r>
            <w:r w:rsidR="00625B28">
              <w:rPr>
                <w:sz w:val="24"/>
                <w:szCs w:val="24"/>
                <w:lang w:eastAsia="zh-CN"/>
              </w:rPr>
              <w:t xml:space="preserve">                               </w:t>
            </w:r>
            <w:r w:rsidR="00625B28" w:rsidRPr="00625B28">
              <w:rPr>
                <w:sz w:val="24"/>
                <w:szCs w:val="24"/>
                <w:lang w:eastAsia="zh-CN"/>
              </w:rPr>
              <w:t>за своєчасність передавання документів</w:t>
            </w:r>
            <w:r w:rsidRPr="00625B28">
              <w:rPr>
                <w:sz w:val="24"/>
                <w:szCs w:val="24"/>
                <w:lang w:eastAsia="zh-CN"/>
              </w:rPr>
              <w:t>;</w:t>
            </w:r>
          </w:p>
          <w:p w14:paraId="4CFA0F3D" w14:textId="19F6FFEA" w:rsidR="00A02976" w:rsidRPr="00A02976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lang w:eastAsia="zh-CN"/>
              </w:rPr>
            </w:pPr>
            <w:r w:rsidRPr="00625B28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625B28">
              <w:rPr>
                <w:sz w:val="24"/>
                <w:szCs w:val="24"/>
                <w:lang w:val="ru-RU" w:eastAsia="zh-CN"/>
              </w:rPr>
              <w:t xml:space="preserve"> </w:t>
            </w:r>
            <w:r w:rsidR="00625B28" w:rsidRPr="00625B28">
              <w:rPr>
                <w:sz w:val="24"/>
                <w:szCs w:val="24"/>
              </w:rPr>
              <w:t>виконання інших доручень начальника відділу.</w:t>
            </w:r>
          </w:p>
        </w:tc>
      </w:tr>
      <w:tr w:rsidR="00A02976" w:rsidRPr="00FB1754" w14:paraId="7E115C87" w14:textId="77777777" w:rsidTr="00F41AF4">
        <w:trPr>
          <w:trHeight w:val="58"/>
        </w:trPr>
        <w:tc>
          <w:tcPr>
            <w:tcW w:w="2694" w:type="dxa"/>
            <w:gridSpan w:val="2"/>
          </w:tcPr>
          <w:p w14:paraId="75B0ACF4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2552AA51" w:rsidR="00A02976" w:rsidRPr="00801508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 w:rsidR="00B76207">
              <w:rPr>
                <w:sz w:val="24"/>
              </w:rPr>
              <w:t xml:space="preserve">, </w:t>
            </w:r>
            <w:r>
              <w:rPr>
                <w:sz w:val="24"/>
              </w:rPr>
              <w:t>надбавки, доплати,</w:t>
            </w:r>
            <w:r w:rsidR="00B76207">
              <w:rPr>
                <w:sz w:val="24"/>
              </w:rPr>
              <w:t xml:space="preserve"> </w:t>
            </w:r>
            <w:r>
              <w:rPr>
                <w:sz w:val="24"/>
              </w:rPr>
              <w:t>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 xml:space="preserve">їни «Про Державний бюджет України </w:t>
            </w:r>
            <w:r w:rsidR="00B76207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</w:t>
            </w:r>
            <w:r w:rsidR="00B76207">
              <w:rPr>
                <w:sz w:val="24"/>
              </w:rPr>
              <w:t xml:space="preserve"> </w:t>
            </w:r>
            <w:r>
              <w:rPr>
                <w:sz w:val="24"/>
              </w:rPr>
              <w:t>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 xml:space="preserve">, </w:t>
            </w:r>
            <w:r w:rsidR="00B76207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від 29.12.2023 № 1409 «Питання оплати праці державних службовців на основі класифікації посад у 2024 році».</w:t>
            </w:r>
          </w:p>
        </w:tc>
      </w:tr>
      <w:tr w:rsidR="00A02976" w:rsidRPr="00FB1754" w14:paraId="053646A2" w14:textId="77777777" w:rsidTr="003D34C2">
        <w:tc>
          <w:tcPr>
            <w:tcW w:w="2694" w:type="dxa"/>
            <w:gridSpan w:val="2"/>
          </w:tcPr>
          <w:p w14:paraId="7B1790FD" w14:textId="4DC61F30" w:rsidR="00A02976" w:rsidRPr="00801508" w:rsidRDefault="00A02976" w:rsidP="00A02976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1762D838" w14:textId="5D5C2AA1" w:rsidR="00A02976" w:rsidRDefault="00A02976" w:rsidP="00A02976">
            <w:pPr>
              <w:spacing w:after="60"/>
              <w:ind w:firstLine="318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 w:rsidRPr="002871A4">
              <w:rPr>
                <w:rFonts w:cs="Times New Roman"/>
                <w:sz w:val="24"/>
                <w:szCs w:val="24"/>
              </w:rPr>
              <w:t>Строково</w:t>
            </w:r>
            <w:proofErr w:type="spellEnd"/>
            <w:r w:rsidRPr="002871A4">
              <w:rPr>
                <w:rFonts w:cs="Times New Roman"/>
                <w:sz w:val="24"/>
                <w:szCs w:val="24"/>
              </w:rPr>
              <w:t xml:space="preserve">, на час відпустки для догляду за дитиною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</w:t>
            </w:r>
            <w:r w:rsidRPr="002871A4">
              <w:rPr>
                <w:rFonts w:cs="Times New Roman"/>
                <w:sz w:val="24"/>
                <w:szCs w:val="24"/>
              </w:rPr>
              <w:t>до досягнення нею трирічного віку основного працівника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та на час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відсутності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працівника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який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обіймає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вказану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посаду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тимчасово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bCs/>
                <w:sz w:val="24"/>
                <w:szCs w:val="24"/>
                <w:lang w:val="ru-RU" w:eastAsia="uk-UA"/>
              </w:rPr>
              <w:t xml:space="preserve">                     </w:t>
            </w:r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у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зв’язку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призивом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військову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службу на час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дії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особливого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періоду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до дня фактичного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звільнення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військової</w:t>
            </w:r>
            <w:proofErr w:type="spellEnd"/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83D89">
              <w:rPr>
                <w:bCs/>
                <w:sz w:val="24"/>
                <w:szCs w:val="24"/>
                <w:lang w:val="ru-RU" w:eastAsia="uk-UA"/>
              </w:rPr>
              <w:t>служби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>.</w:t>
            </w:r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14:paraId="49065379" w14:textId="7CBA6FE0" w:rsidR="00A02976" w:rsidRPr="00432A05" w:rsidRDefault="00A02976" w:rsidP="00A02976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A02976" w:rsidRPr="00FB1754" w:rsidRDefault="00A02976" w:rsidP="00A02976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A02976" w:rsidRPr="00FB1754" w14:paraId="49C57FB3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3D1A4701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 про призначення на посаду на період дії воєнного стану (з підписом);</w:t>
            </w:r>
          </w:p>
          <w:p w14:paraId="1F4BA33D" w14:textId="3B54D9FF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477B7A56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(з підписом); </w:t>
            </w:r>
          </w:p>
          <w:p w14:paraId="3867817D" w14:textId="77777777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A02976" w:rsidRPr="005B1AB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="00B56957"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56957">
              <w:rPr>
                <w:rFonts w:ascii="Times New Roman" w:hAnsi="Times New Roman" w:cs="Times New Roman"/>
                <w:sz w:val="24"/>
              </w:rPr>
              <w:t xml:space="preserve">або </w:t>
            </w:r>
            <w:r w:rsidR="00082EA8">
              <w:rPr>
                <w:rFonts w:ascii="Times New Roman" w:hAnsi="Times New Roman" w:cs="Times New Roman"/>
                <w:sz w:val="24"/>
              </w:rPr>
              <w:t>В</w:t>
            </w:r>
            <w:r w:rsidR="00082EA8"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 w:rsidR="00082EA8"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="00082EA8"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="00082EA8"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="00082EA8"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A02976" w:rsidRP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4288E836" w:rsidR="00A02976" w:rsidRPr="001F026C" w:rsidRDefault="00A02976" w:rsidP="00543F1E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B56957">
              <w:rPr>
                <w:rFonts w:cs="Times New Roman"/>
                <w:b/>
                <w:bCs/>
                <w:sz w:val="24"/>
              </w:rPr>
              <w:t>16</w:t>
            </w:r>
            <w:r w:rsidR="00B56957" w:rsidRPr="00B56957">
              <w:rPr>
                <w:rFonts w:cs="Times New Roman"/>
                <w:b/>
                <w:bCs/>
                <w:sz w:val="24"/>
                <w:lang w:val="ru-RU"/>
              </w:rPr>
              <w:t xml:space="preserve">:45 </w:t>
            </w:r>
            <w:r w:rsidR="005639F0">
              <w:rPr>
                <w:rFonts w:cs="Times New Roman"/>
                <w:b/>
                <w:bCs/>
                <w:sz w:val="24"/>
              </w:rPr>
              <w:t>06</w:t>
            </w:r>
            <w:r w:rsidRPr="00BF275F">
              <w:rPr>
                <w:rFonts w:cs="Times New Roman"/>
                <w:b/>
                <w:bCs/>
                <w:sz w:val="24"/>
              </w:rPr>
              <w:t xml:space="preserve"> </w:t>
            </w:r>
            <w:r w:rsidR="005639F0">
              <w:rPr>
                <w:rFonts w:cs="Times New Roman"/>
                <w:b/>
                <w:bCs/>
                <w:sz w:val="24"/>
              </w:rPr>
              <w:t>в</w:t>
            </w:r>
            <w:r w:rsidRPr="00BF275F">
              <w:rPr>
                <w:rFonts w:cs="Times New Roman"/>
                <w:b/>
                <w:bCs/>
                <w:sz w:val="24"/>
              </w:rPr>
              <w:t>ере</w:t>
            </w:r>
            <w:r w:rsidR="005639F0">
              <w:rPr>
                <w:rFonts w:cs="Times New Roman"/>
                <w:b/>
                <w:bCs/>
                <w:sz w:val="24"/>
              </w:rPr>
              <w:t>с</w:t>
            </w:r>
            <w:r w:rsidRPr="00BF275F">
              <w:rPr>
                <w:rFonts w:cs="Times New Roman"/>
                <w:b/>
                <w:bCs/>
                <w:sz w:val="24"/>
              </w:rPr>
              <w:t>ня</w:t>
            </w:r>
            <w:r>
              <w:rPr>
                <w:rFonts w:cs="Times New Roman"/>
                <w:b/>
                <w:bCs/>
                <w:sz w:val="24"/>
              </w:rPr>
              <w:t xml:space="preserve"> 2024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="00B56957"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A02976" w:rsidRPr="00FB1754" w14:paraId="6EFA3C01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A02976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24EE8720" w14:textId="54668AFD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4F9F3D0F" w:rsidR="00A02976" w:rsidRDefault="005639F0" w:rsidP="00A02976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КУЛЕНЯК Анастасія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Ігорівна</w:t>
            </w:r>
            <w:bookmarkStart w:id="1" w:name="_GoBack"/>
            <w:bookmarkEnd w:id="1"/>
            <w:proofErr w:type="spellEnd"/>
          </w:p>
          <w:p w14:paraId="2E5BA0BE" w14:textId="77777777" w:rsidR="00A02976" w:rsidRDefault="00A02976" w:rsidP="00A0297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A02976" w:rsidRDefault="00A02976" w:rsidP="00A02976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A02976" w:rsidRPr="00FB1754" w:rsidRDefault="00A02976" w:rsidP="00A02976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A02976" w:rsidRPr="00FB1754" w14:paraId="05868B1E" w14:textId="77777777" w:rsidTr="003D34C2">
        <w:tc>
          <w:tcPr>
            <w:tcW w:w="9923" w:type="dxa"/>
            <w:gridSpan w:val="4"/>
          </w:tcPr>
          <w:p w14:paraId="10DCE695" w14:textId="665C0F3A" w:rsidR="00A02976" w:rsidRPr="00FB1754" w:rsidRDefault="00A02976" w:rsidP="00A02976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A02976" w:rsidRPr="00FB1754" w14:paraId="433FB299" w14:textId="77777777" w:rsidTr="00FF427C">
        <w:tc>
          <w:tcPr>
            <w:tcW w:w="572" w:type="dxa"/>
          </w:tcPr>
          <w:p w14:paraId="1593BF17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07C3F054" w:rsidR="00A02976" w:rsidRPr="00D53F0B" w:rsidRDefault="00A02976" w:rsidP="00A02976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294997">
              <w:rPr>
                <w:rFonts w:cs="Times New Roman"/>
                <w:sz w:val="24"/>
                <w:szCs w:val="24"/>
                <w:shd w:val="clear" w:color="auto" w:fill="FFFFFF"/>
              </w:rPr>
              <w:t>бакалавра, молодшого бакалавра</w:t>
            </w:r>
          </w:p>
        </w:tc>
      </w:tr>
      <w:tr w:rsidR="00A02976" w:rsidRPr="00FB1754" w14:paraId="11CC1BB4" w14:textId="77777777" w:rsidTr="00FF427C">
        <w:tc>
          <w:tcPr>
            <w:tcW w:w="572" w:type="dxa"/>
          </w:tcPr>
          <w:p w14:paraId="7DB37EC1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A02976" w:rsidRPr="005B1AB6" w:rsidRDefault="00A02976" w:rsidP="00A029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A02976" w:rsidRPr="00FB1754" w14:paraId="165988D9" w14:textId="77777777" w:rsidTr="00FF427C">
        <w:trPr>
          <w:trHeight w:val="270"/>
        </w:trPr>
        <w:tc>
          <w:tcPr>
            <w:tcW w:w="572" w:type="dxa"/>
          </w:tcPr>
          <w:p w14:paraId="5E4F8B13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A02976" w:rsidRPr="00FB1754" w14:paraId="201CF802" w14:textId="77777777" w:rsidTr="003D34C2">
        <w:tc>
          <w:tcPr>
            <w:tcW w:w="9923" w:type="dxa"/>
            <w:gridSpan w:val="4"/>
            <w:vAlign w:val="center"/>
          </w:tcPr>
          <w:p w14:paraId="03E3B78A" w14:textId="77777777" w:rsidR="00A02976" w:rsidRPr="008D2A80" w:rsidRDefault="00A02976" w:rsidP="00A02976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A02976" w:rsidRPr="008D2A80" w:rsidRDefault="00A02976" w:rsidP="00A02976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A02976" w:rsidRPr="00FB1754" w14:paraId="3FDCFBBB" w14:textId="77777777" w:rsidTr="00FF427C">
        <w:trPr>
          <w:trHeight w:val="198"/>
        </w:trPr>
        <w:tc>
          <w:tcPr>
            <w:tcW w:w="572" w:type="dxa"/>
          </w:tcPr>
          <w:p w14:paraId="12633401" w14:textId="77777777" w:rsidR="00A02976" w:rsidRPr="00FB1754" w:rsidRDefault="00A02976" w:rsidP="00A02976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A02976" w:rsidRPr="005B1AB6" w:rsidRDefault="00A02976" w:rsidP="00A02976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A02976" w:rsidRPr="008D2A80" w:rsidRDefault="00A02976" w:rsidP="00A02976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A02976" w:rsidRPr="008D2A80" w:rsidRDefault="00A02976" w:rsidP="00A02976">
            <w:pPr>
              <w:rPr>
                <w:b/>
                <w:sz w:val="4"/>
                <w:szCs w:val="4"/>
              </w:rPr>
            </w:pPr>
          </w:p>
        </w:tc>
      </w:tr>
      <w:tr w:rsidR="00A02976" w:rsidRPr="00FB1754" w14:paraId="2A660972" w14:textId="77777777" w:rsidTr="00FF427C">
        <w:trPr>
          <w:trHeight w:val="144"/>
        </w:trPr>
        <w:tc>
          <w:tcPr>
            <w:tcW w:w="572" w:type="dxa"/>
          </w:tcPr>
          <w:p w14:paraId="1BB21B10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20FC8417" w:rsidR="00A02976" w:rsidRPr="007C4729" w:rsidRDefault="00A02976" w:rsidP="00A02976">
            <w:pPr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6804" w:type="dxa"/>
          </w:tcPr>
          <w:p w14:paraId="12643748" w14:textId="18E1DA01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29A97F3A" w14:textId="575715A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6682A524" w14:textId="2134CCF8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25D8D3CC" w:rsidR="00A02976" w:rsidRPr="00331F7F" w:rsidRDefault="00A02976" w:rsidP="00A02976">
            <w:pPr>
              <w:widowControl w:val="0"/>
              <w:tabs>
                <w:tab w:val="left" w:pos="360"/>
                <w:tab w:val="left" w:pos="457"/>
              </w:tabs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 w:rsidRPr="00331F7F">
              <w:rPr>
                <w:rFonts w:cs="Times New Roman"/>
                <w:sz w:val="24"/>
                <w:szCs w:val="24"/>
              </w:rPr>
              <w:t> уміння управляти результатом і бачити прогрес.</w:t>
            </w:r>
          </w:p>
        </w:tc>
      </w:tr>
      <w:tr w:rsidR="00A02976" w:rsidRPr="00FB1754" w14:paraId="7813303F" w14:textId="77777777" w:rsidTr="00FF427C">
        <w:trPr>
          <w:trHeight w:val="333"/>
        </w:trPr>
        <w:tc>
          <w:tcPr>
            <w:tcW w:w="572" w:type="dxa"/>
          </w:tcPr>
          <w:p w14:paraId="2785239F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lastRenderedPageBreak/>
              <w:t>2.</w:t>
            </w:r>
          </w:p>
        </w:tc>
        <w:tc>
          <w:tcPr>
            <w:tcW w:w="2547" w:type="dxa"/>
            <w:gridSpan w:val="2"/>
          </w:tcPr>
          <w:p w14:paraId="39B44FFF" w14:textId="347CB89C" w:rsidR="00A02976" w:rsidRPr="007C4729" w:rsidRDefault="00A02976" w:rsidP="00A02976">
            <w:pPr>
              <w:jc w:val="left"/>
              <w:rPr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804" w:type="dxa"/>
          </w:tcPr>
          <w:p w14:paraId="2FC3016E" w14:textId="20AD762E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671A9ABF" w14:textId="211DF6FB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02AF7DAA" w14:textId="1E996DC0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F9BF1C9" w:rsidR="00A02976" w:rsidRPr="007C4729" w:rsidRDefault="00A02976" w:rsidP="00A02976">
            <w:pPr>
              <w:pStyle w:val="a6"/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37"/>
              <w:jc w:val="both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A02976" w:rsidRPr="00FB1754" w14:paraId="40767C09" w14:textId="77777777" w:rsidTr="00FF427C">
        <w:trPr>
          <w:trHeight w:val="1907"/>
        </w:trPr>
        <w:tc>
          <w:tcPr>
            <w:tcW w:w="572" w:type="dxa"/>
          </w:tcPr>
          <w:p w14:paraId="132EDA93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0DA95086" w:rsidR="00A02976" w:rsidRPr="007C4729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804" w:type="dxa"/>
          </w:tcPr>
          <w:p w14:paraId="3382CC9E" w14:textId="3CFF8EB2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F09C1F" w14:textId="0947F92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рівня відповідальності під час підготовки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і прийняття рішень, готовність нести відповідальність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>за можливі наслідки реалізації таких рішень;</w:t>
            </w:r>
          </w:p>
          <w:p w14:paraId="33B1A0E7" w14:textId="38387D12" w:rsidR="00A02976" w:rsidRPr="007C4729" w:rsidRDefault="00A02976" w:rsidP="00A02976">
            <w:pPr>
              <w:pStyle w:val="a6"/>
              <w:widowControl w:val="0"/>
              <w:tabs>
                <w:tab w:val="left" w:pos="-108"/>
                <w:tab w:val="left" w:pos="360"/>
                <w:tab w:val="left" w:pos="44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A02976" w:rsidRPr="00FB1754" w14:paraId="6CFDFB8D" w14:textId="77777777" w:rsidTr="003D34C2">
        <w:tc>
          <w:tcPr>
            <w:tcW w:w="9923" w:type="dxa"/>
            <w:gridSpan w:val="4"/>
          </w:tcPr>
          <w:p w14:paraId="1C812F00" w14:textId="77777777" w:rsidR="00A02976" w:rsidRPr="00102CC7" w:rsidRDefault="00A02976" w:rsidP="00A02976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A02976" w:rsidRPr="00102CC7" w:rsidRDefault="00A02976" w:rsidP="00A02976">
            <w:pPr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A02976" w:rsidRPr="00102CC7" w:rsidRDefault="00A02976" w:rsidP="00A02976">
            <w:pPr>
              <w:rPr>
                <w:sz w:val="4"/>
                <w:szCs w:val="4"/>
                <w:highlight w:val="yellow"/>
              </w:rPr>
            </w:pPr>
          </w:p>
        </w:tc>
      </w:tr>
      <w:tr w:rsidR="00A02976" w:rsidRPr="00FB1754" w14:paraId="4D0E0100" w14:textId="77777777" w:rsidTr="00FF427C">
        <w:trPr>
          <w:trHeight w:val="120"/>
        </w:trPr>
        <w:tc>
          <w:tcPr>
            <w:tcW w:w="572" w:type="dxa"/>
          </w:tcPr>
          <w:p w14:paraId="66A83839" w14:textId="77777777" w:rsidR="00A02976" w:rsidRPr="00FB1754" w:rsidRDefault="00A02976" w:rsidP="00A02976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A02976" w:rsidRPr="00FB1754" w:rsidRDefault="00A02976" w:rsidP="00A02976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A02976" w:rsidRPr="00102CC7" w:rsidRDefault="00A02976" w:rsidP="00A02976">
            <w:pPr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A02976" w:rsidRPr="00102CC7" w:rsidRDefault="00A02976" w:rsidP="00A02976">
            <w:pPr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A02976" w:rsidRPr="00FB1754" w14:paraId="18ED1A84" w14:textId="77777777" w:rsidTr="00FF427C">
        <w:trPr>
          <w:trHeight w:val="1440"/>
        </w:trPr>
        <w:tc>
          <w:tcPr>
            <w:tcW w:w="572" w:type="dxa"/>
          </w:tcPr>
          <w:p w14:paraId="2D493B30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6D706EA9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  <w:shd w:val="clear" w:color="auto" w:fill="auto"/>
          </w:tcPr>
          <w:p w14:paraId="632E5986" w14:textId="77777777" w:rsidR="00A02976" w:rsidRPr="00331F7F" w:rsidRDefault="00A02976" w:rsidP="00A02976">
            <w:pPr>
              <w:tabs>
                <w:tab w:val="left" w:pos="310"/>
              </w:tabs>
              <w:rPr>
                <w:rFonts w:cs="Times New Roman"/>
                <w:sz w:val="24"/>
                <w:szCs w:val="24"/>
                <w:u w:val="single"/>
              </w:rPr>
            </w:pPr>
            <w:r w:rsidRPr="00331F7F">
              <w:rPr>
                <w:rFonts w:cs="Times New Roman"/>
                <w:sz w:val="24"/>
                <w:szCs w:val="24"/>
                <w:u w:val="single"/>
              </w:rPr>
              <w:t>Знання:</w:t>
            </w:r>
          </w:p>
          <w:p w14:paraId="72A2B883" w14:textId="584F3161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00A55FEA" w14:textId="6006CCD5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4290B914" w:rsidR="00A02976" w:rsidRPr="00331F7F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законодавства.</w:t>
            </w:r>
          </w:p>
        </w:tc>
      </w:tr>
      <w:tr w:rsidR="00A02976" w:rsidRPr="00FB1754" w14:paraId="7F952465" w14:textId="77777777" w:rsidTr="00FF427C">
        <w:trPr>
          <w:trHeight w:val="699"/>
        </w:trPr>
        <w:tc>
          <w:tcPr>
            <w:tcW w:w="572" w:type="dxa"/>
          </w:tcPr>
          <w:p w14:paraId="5B1F087A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09517F2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 xml:space="preserve">Знання законодавства </w:t>
            </w:r>
          </w:p>
          <w:p w14:paraId="02C480C6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у сфері</w:t>
            </w:r>
          </w:p>
        </w:tc>
        <w:tc>
          <w:tcPr>
            <w:tcW w:w="6804" w:type="dxa"/>
            <w:shd w:val="clear" w:color="auto" w:fill="auto"/>
          </w:tcPr>
          <w:p w14:paraId="2DBA8B2E" w14:textId="77777777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331F7F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B8EA211" w14:textId="6C7B7C46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eastAsia="Arial Unicode MS" w:cs="Times New Roman"/>
                <w:sz w:val="24"/>
                <w:szCs w:val="24"/>
              </w:rPr>
              <w:t xml:space="preserve">Закону України «Про прокуратуру»; </w:t>
            </w:r>
          </w:p>
          <w:p w14:paraId="065625FD" w14:textId="46AB4C6A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264850B2" w14:textId="60607C40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15B47683" w14:textId="5DAB2947" w:rsidR="00A02976" w:rsidRDefault="00A02976" w:rsidP="00A02976">
            <w:pPr>
              <w:tabs>
                <w:tab w:val="left" w:pos="412"/>
              </w:tabs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(зі змінами)</w:t>
            </w:r>
            <w:r w:rsidRPr="00331F7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F6A6443" w14:textId="6A65CD2C" w:rsidR="00A02976" w:rsidRPr="00331F7F" w:rsidRDefault="00A02976" w:rsidP="00A02976">
            <w:pPr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27.09.2022 № 199.</w:t>
            </w:r>
          </w:p>
        </w:tc>
      </w:tr>
      <w:tr w:rsidR="00A02976" w:rsidRPr="00FB1754" w14:paraId="09C641C9" w14:textId="77777777" w:rsidTr="00FF427C">
        <w:trPr>
          <w:trHeight w:val="324"/>
        </w:trPr>
        <w:tc>
          <w:tcPr>
            <w:tcW w:w="572" w:type="dxa"/>
          </w:tcPr>
          <w:p w14:paraId="028763DD" w14:textId="1C9CA559" w:rsidR="00A02976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F0ECE62" w14:textId="764BCEAB" w:rsidR="00A02976" w:rsidRPr="00331F7F" w:rsidRDefault="00A02976" w:rsidP="00A02976">
            <w:pPr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161048D1" w14:textId="236BF2B0" w:rsidR="00A02976" w:rsidRPr="00331F7F" w:rsidRDefault="00A02976" w:rsidP="00A029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 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543F1E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F6FB3" w14:textId="77777777" w:rsidR="00466108" w:rsidRDefault="00466108">
      <w:r>
        <w:separator/>
      </w:r>
    </w:p>
  </w:endnote>
  <w:endnote w:type="continuationSeparator" w:id="0">
    <w:p w14:paraId="714DA389" w14:textId="77777777" w:rsidR="00466108" w:rsidRDefault="0046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65277" w14:textId="77777777" w:rsidR="00466108" w:rsidRDefault="00466108">
      <w:r>
        <w:separator/>
      </w:r>
    </w:p>
  </w:footnote>
  <w:footnote w:type="continuationSeparator" w:id="0">
    <w:p w14:paraId="7BC1C7E5" w14:textId="77777777" w:rsidR="00466108" w:rsidRDefault="0046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9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24"/>
  </w:num>
  <w:num w:numId="5">
    <w:abstractNumId w:val="9"/>
  </w:num>
  <w:num w:numId="6">
    <w:abstractNumId w:val="10"/>
  </w:num>
  <w:num w:numId="7">
    <w:abstractNumId w:val="19"/>
  </w:num>
  <w:num w:numId="8">
    <w:abstractNumId w:val="27"/>
  </w:num>
  <w:num w:numId="9">
    <w:abstractNumId w:val="16"/>
  </w:num>
  <w:num w:numId="10">
    <w:abstractNumId w:val="11"/>
  </w:num>
  <w:num w:numId="11">
    <w:abstractNumId w:val="25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22"/>
  </w:num>
  <w:num w:numId="17">
    <w:abstractNumId w:val="14"/>
  </w:num>
  <w:num w:numId="18">
    <w:abstractNumId w:val="0"/>
  </w:num>
  <w:num w:numId="19">
    <w:abstractNumId w:val="23"/>
  </w:num>
  <w:num w:numId="20">
    <w:abstractNumId w:val="5"/>
  </w:num>
  <w:num w:numId="21">
    <w:abstractNumId w:val="12"/>
  </w:num>
  <w:num w:numId="22">
    <w:abstractNumId w:val="21"/>
  </w:num>
  <w:num w:numId="23">
    <w:abstractNumId w:val="26"/>
  </w:num>
  <w:num w:numId="24">
    <w:abstractNumId w:val="1"/>
  </w:num>
  <w:num w:numId="25">
    <w:abstractNumId w:val="18"/>
  </w:num>
  <w:num w:numId="26">
    <w:abstractNumId w:val="13"/>
  </w:num>
  <w:num w:numId="27">
    <w:abstractNumId w:val="28"/>
  </w:num>
  <w:num w:numId="28">
    <w:abstractNumId w:val="15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54A3"/>
    <w:rsid w:val="00136150"/>
    <w:rsid w:val="0014275E"/>
    <w:rsid w:val="00152FEC"/>
    <w:rsid w:val="001557CE"/>
    <w:rsid w:val="00162F12"/>
    <w:rsid w:val="00171824"/>
    <w:rsid w:val="001809E2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5BAD"/>
    <w:rsid w:val="00417C11"/>
    <w:rsid w:val="00432A05"/>
    <w:rsid w:val="004336FA"/>
    <w:rsid w:val="00451E16"/>
    <w:rsid w:val="00451E67"/>
    <w:rsid w:val="0045312E"/>
    <w:rsid w:val="004647CC"/>
    <w:rsid w:val="00466108"/>
    <w:rsid w:val="004774CD"/>
    <w:rsid w:val="0049629B"/>
    <w:rsid w:val="004A4354"/>
    <w:rsid w:val="004A4BC6"/>
    <w:rsid w:val="004A5D03"/>
    <w:rsid w:val="004B35BC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224A2"/>
    <w:rsid w:val="005248AF"/>
    <w:rsid w:val="00526D89"/>
    <w:rsid w:val="00530ACC"/>
    <w:rsid w:val="00543F1E"/>
    <w:rsid w:val="005639F0"/>
    <w:rsid w:val="00564C90"/>
    <w:rsid w:val="005A2CB5"/>
    <w:rsid w:val="005A772C"/>
    <w:rsid w:val="005B1AB6"/>
    <w:rsid w:val="005B2D98"/>
    <w:rsid w:val="005C0408"/>
    <w:rsid w:val="005E5D48"/>
    <w:rsid w:val="006226AF"/>
    <w:rsid w:val="00625B28"/>
    <w:rsid w:val="00637AB2"/>
    <w:rsid w:val="006467B3"/>
    <w:rsid w:val="006A7CB5"/>
    <w:rsid w:val="006B6B9E"/>
    <w:rsid w:val="006B6FA7"/>
    <w:rsid w:val="007176CC"/>
    <w:rsid w:val="00727AF8"/>
    <w:rsid w:val="00755D1C"/>
    <w:rsid w:val="00762DB0"/>
    <w:rsid w:val="00770170"/>
    <w:rsid w:val="00777899"/>
    <w:rsid w:val="007B5382"/>
    <w:rsid w:val="007C4729"/>
    <w:rsid w:val="007F310C"/>
    <w:rsid w:val="007F6942"/>
    <w:rsid w:val="00801508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92A83"/>
    <w:rsid w:val="00AA7018"/>
    <w:rsid w:val="00AB775D"/>
    <w:rsid w:val="00AC1AB6"/>
    <w:rsid w:val="00AC309A"/>
    <w:rsid w:val="00AC530D"/>
    <w:rsid w:val="00AC7D0B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7791"/>
    <w:rsid w:val="00BD395D"/>
    <w:rsid w:val="00BD5DEA"/>
    <w:rsid w:val="00BE5C2B"/>
    <w:rsid w:val="00BF275F"/>
    <w:rsid w:val="00C00481"/>
    <w:rsid w:val="00C0504C"/>
    <w:rsid w:val="00C334BE"/>
    <w:rsid w:val="00C66334"/>
    <w:rsid w:val="00C73AC8"/>
    <w:rsid w:val="00C857E9"/>
    <w:rsid w:val="00CB21A9"/>
    <w:rsid w:val="00CB4055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D1982"/>
    <w:rsid w:val="00DD1F08"/>
    <w:rsid w:val="00DD2BFC"/>
    <w:rsid w:val="00DF4A08"/>
    <w:rsid w:val="00DF689F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2585-F279-4A0C-B53D-CC939004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Пастушок Ольга Михайлівна</dc:creator>
  <cp:lastModifiedBy>Анастасія Куленяк</cp:lastModifiedBy>
  <cp:revision>80</cp:revision>
  <cp:lastPrinted>2024-09-03T09:45:00Z</cp:lastPrinted>
  <dcterms:created xsi:type="dcterms:W3CDTF">2021-03-23T13:15:00Z</dcterms:created>
  <dcterms:modified xsi:type="dcterms:W3CDTF">2024-09-03T09:45:00Z</dcterms:modified>
</cp:coreProperties>
</file>